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5104" w14:textId="71F82964"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E73C90">
        <w:rPr>
          <w:b/>
        </w:rPr>
        <w:t>JANUARY</w:t>
      </w:r>
      <w:r w:rsidR="00BE456E">
        <w:rPr>
          <w:b/>
        </w:rPr>
        <w:t xml:space="preserve"> 202</w:t>
      </w:r>
      <w:r w:rsidR="00E73C90">
        <w:rPr>
          <w:b/>
        </w:rPr>
        <w:t>4</w:t>
      </w:r>
    </w:p>
    <w:p w14:paraId="383DBF8D" w14:textId="3F0828FE" w:rsidR="00A00A7C" w:rsidRDefault="00A00A7C" w:rsidP="00A00A7C">
      <w:pPr>
        <w:spacing w:after="0" w:line="240" w:lineRule="auto"/>
        <w:rPr>
          <w:i/>
        </w:rPr>
      </w:pPr>
      <w:r w:rsidRPr="00563432">
        <w:t xml:space="preserve">Details </w:t>
      </w:r>
      <w:r w:rsidR="00773C0E">
        <w:t xml:space="preserve">are in the </w:t>
      </w:r>
      <w:r w:rsidR="00E73C90">
        <w:t>January</w:t>
      </w:r>
      <w:r>
        <w:t xml:space="preserve"> issue of the </w:t>
      </w:r>
      <w:r w:rsidRPr="00563432">
        <w:rPr>
          <w:i/>
        </w:rPr>
        <w:t>Advocacy Communicator</w:t>
      </w:r>
      <w:r w:rsidR="00702D89">
        <w:rPr>
          <w:i/>
        </w:rPr>
        <w:t>.</w:t>
      </w:r>
    </w:p>
    <w:p w14:paraId="46E256D5" w14:textId="77777777" w:rsidR="00D4628C" w:rsidRDefault="00D4628C" w:rsidP="00A00A7C">
      <w:pPr>
        <w:spacing w:after="0" w:line="240" w:lineRule="auto"/>
        <w:rPr>
          <w:i/>
        </w:rPr>
      </w:pPr>
    </w:p>
    <w:p w14:paraId="0BD880DD" w14:textId="260C0CFA" w:rsidR="00D4628C" w:rsidRDefault="00D4628C" w:rsidP="00D4628C">
      <w:pPr>
        <w:pStyle w:val="ListParagraph"/>
        <w:numPr>
          <w:ilvl w:val="0"/>
          <w:numId w:val="48"/>
        </w:numPr>
        <w:spacing w:after="0" w:line="240" w:lineRule="auto"/>
        <w:rPr>
          <w:iCs/>
        </w:rPr>
      </w:pPr>
      <w:r>
        <w:rPr>
          <w:iCs/>
        </w:rPr>
        <w:t>We have had several years of record-breaking education budgets, but now the state is looking at a $68 billion deficit for the next fiscal year, according to the nonpartisan Legislative Analyst’s Office. Schools are likely to see funding cuts.</w:t>
      </w:r>
    </w:p>
    <w:p w14:paraId="0044912F" w14:textId="0B3BABF3" w:rsidR="00D4628C" w:rsidRDefault="0018378C" w:rsidP="00D4628C">
      <w:pPr>
        <w:pStyle w:val="ListParagraph"/>
        <w:numPr>
          <w:ilvl w:val="0"/>
          <w:numId w:val="48"/>
        </w:numPr>
        <w:spacing w:after="0" w:line="240" w:lineRule="auto"/>
        <w:rPr>
          <w:iCs/>
        </w:rPr>
      </w:pPr>
      <w:r>
        <w:rPr>
          <w:iCs/>
        </w:rPr>
        <w:t xml:space="preserve">California’s state budget has a history of </w:t>
      </w:r>
      <w:r w:rsidR="00051E75">
        <w:rPr>
          <w:iCs/>
        </w:rPr>
        <w:t>dramatic ups and downs</w:t>
      </w:r>
      <w:r>
        <w:rPr>
          <w:iCs/>
        </w:rPr>
        <w:t xml:space="preserve">. This </w:t>
      </w:r>
      <w:r w:rsidR="00051E75">
        <w:rPr>
          <w:iCs/>
        </w:rPr>
        <w:t>happens</w:t>
      </w:r>
      <w:r>
        <w:rPr>
          <w:iCs/>
        </w:rPr>
        <w:t xml:space="preserve"> because about 60 percent of state revenues come from wealthy residents whose incomes are attached to the fortunes of the stock market.  School districts have to cope with constantly fluctuating state revenues.</w:t>
      </w:r>
      <w:r w:rsidR="00051E75">
        <w:rPr>
          <w:iCs/>
        </w:rPr>
        <w:t xml:space="preserve">  PTA has long advocated for a more stable tax system.</w:t>
      </w:r>
    </w:p>
    <w:p w14:paraId="28D67EFB" w14:textId="61C14197" w:rsidR="00150DE8" w:rsidRDefault="00150DE8" w:rsidP="00D4628C">
      <w:pPr>
        <w:pStyle w:val="ListParagraph"/>
        <w:numPr>
          <w:ilvl w:val="0"/>
          <w:numId w:val="48"/>
        </w:numPr>
        <w:spacing w:after="0" w:line="240" w:lineRule="auto"/>
        <w:rPr>
          <w:iCs/>
        </w:rPr>
      </w:pPr>
      <w:r>
        <w:rPr>
          <w:iCs/>
        </w:rPr>
        <w:t>Registration for Sacramento Safari closes at the end of the month. Who is going?</w:t>
      </w:r>
    </w:p>
    <w:p w14:paraId="2A389E4F" w14:textId="7C0A140C" w:rsidR="00150DE8" w:rsidRDefault="00150DE8" w:rsidP="00D4628C">
      <w:pPr>
        <w:pStyle w:val="ListParagraph"/>
        <w:numPr>
          <w:ilvl w:val="0"/>
          <w:numId w:val="48"/>
        </w:numPr>
        <w:spacing w:after="0" w:line="240" w:lineRule="auto"/>
        <w:rPr>
          <w:iCs/>
        </w:rPr>
      </w:pPr>
      <w:r>
        <w:rPr>
          <w:iCs/>
        </w:rPr>
        <w:t>Three seats on the Orange County Board of Education are up for election in the March 5 Primary. An incumbent and one challenger are running for each of the seats. There’s more information in the newsletter.</w:t>
      </w:r>
    </w:p>
    <w:p w14:paraId="60D1A8FE" w14:textId="6AF65F3F" w:rsidR="00150DE8" w:rsidRDefault="00150DE8" w:rsidP="00D4628C">
      <w:pPr>
        <w:pStyle w:val="ListParagraph"/>
        <w:numPr>
          <w:ilvl w:val="0"/>
          <w:numId w:val="48"/>
        </w:numPr>
        <w:spacing w:after="0" w:line="240" w:lineRule="auto"/>
        <w:rPr>
          <w:iCs/>
        </w:rPr>
      </w:pPr>
      <w:r>
        <w:rPr>
          <w:iCs/>
        </w:rPr>
        <w:t>The Fourth District PTA Advocacy Forum on January 19 will be an idea-sharing session</w:t>
      </w:r>
      <w:r w:rsidR="00E56B04">
        <w:rPr>
          <w:iCs/>
        </w:rPr>
        <w:t>. It’s a great opportunity to hear advocacy ideas from around our county.</w:t>
      </w:r>
    </w:p>
    <w:p w14:paraId="544EBE20" w14:textId="700DAAB8" w:rsidR="006C36DD" w:rsidRPr="00D4628C" w:rsidRDefault="006C36DD" w:rsidP="00D4628C">
      <w:pPr>
        <w:pStyle w:val="ListParagraph"/>
        <w:numPr>
          <w:ilvl w:val="0"/>
          <w:numId w:val="48"/>
        </w:numPr>
        <w:spacing w:after="0" w:line="240" w:lineRule="auto"/>
        <w:rPr>
          <w:iCs/>
        </w:rPr>
      </w:pPr>
      <w:r>
        <w:rPr>
          <w:iCs/>
        </w:rPr>
        <w:t>The Orange County Social Services Agency has released its Annual Report on the Conditions of Children in Orange County. It has a lot of information and you can read it online.</w:t>
      </w:r>
    </w:p>
    <w:p w14:paraId="6B3F9AEC" w14:textId="77777777" w:rsidR="00A3716C" w:rsidRDefault="00A3716C" w:rsidP="00A00A7C">
      <w:pPr>
        <w:spacing w:after="0" w:line="240" w:lineRule="auto"/>
        <w:rPr>
          <w:i/>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2D0A36"/>
    <w:multiLevelType w:val="hybridMultilevel"/>
    <w:tmpl w:val="E1F87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44D7A"/>
    <w:multiLevelType w:val="hybridMultilevel"/>
    <w:tmpl w:val="EB0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02F66"/>
    <w:multiLevelType w:val="hybridMultilevel"/>
    <w:tmpl w:val="EDE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5"/>
  </w:num>
  <w:num w:numId="2" w16cid:durableId="451438560">
    <w:abstractNumId w:val="7"/>
  </w:num>
  <w:num w:numId="3" w16cid:durableId="436830202">
    <w:abstractNumId w:val="19"/>
  </w:num>
  <w:num w:numId="4" w16cid:durableId="1199513837">
    <w:abstractNumId w:val="22"/>
  </w:num>
  <w:num w:numId="5" w16cid:durableId="940723161">
    <w:abstractNumId w:val="44"/>
  </w:num>
  <w:num w:numId="6" w16cid:durableId="216556328">
    <w:abstractNumId w:val="46"/>
  </w:num>
  <w:num w:numId="7" w16cid:durableId="1748114912">
    <w:abstractNumId w:val="23"/>
  </w:num>
  <w:num w:numId="8" w16cid:durableId="1861123729">
    <w:abstractNumId w:val="5"/>
  </w:num>
  <w:num w:numId="9" w16cid:durableId="1740323660">
    <w:abstractNumId w:val="18"/>
  </w:num>
  <w:num w:numId="10" w16cid:durableId="128524405">
    <w:abstractNumId w:val="15"/>
  </w:num>
  <w:num w:numId="11" w16cid:durableId="374349095">
    <w:abstractNumId w:val="40"/>
  </w:num>
  <w:num w:numId="12" w16cid:durableId="1314215577">
    <w:abstractNumId w:val="28"/>
  </w:num>
  <w:num w:numId="13" w16cid:durableId="588850616">
    <w:abstractNumId w:val="34"/>
  </w:num>
  <w:num w:numId="14" w16cid:durableId="171452916">
    <w:abstractNumId w:val="41"/>
  </w:num>
  <w:num w:numId="15" w16cid:durableId="82068299">
    <w:abstractNumId w:val="37"/>
  </w:num>
  <w:num w:numId="16" w16cid:durableId="619337474">
    <w:abstractNumId w:val="2"/>
  </w:num>
  <w:num w:numId="17" w16cid:durableId="1157064645">
    <w:abstractNumId w:val="47"/>
  </w:num>
  <w:num w:numId="18" w16cid:durableId="187523483">
    <w:abstractNumId w:val="27"/>
  </w:num>
  <w:num w:numId="19" w16cid:durableId="870991757">
    <w:abstractNumId w:val="38"/>
  </w:num>
  <w:num w:numId="20" w16cid:durableId="338778877">
    <w:abstractNumId w:val="3"/>
  </w:num>
  <w:num w:numId="21" w16cid:durableId="1018316843">
    <w:abstractNumId w:val="33"/>
  </w:num>
  <w:num w:numId="22" w16cid:durableId="1129397342">
    <w:abstractNumId w:val="12"/>
  </w:num>
  <w:num w:numId="23" w16cid:durableId="583419574">
    <w:abstractNumId w:val="20"/>
  </w:num>
  <w:num w:numId="24" w16cid:durableId="1707409627">
    <w:abstractNumId w:val="14"/>
  </w:num>
  <w:num w:numId="25" w16cid:durableId="442967716">
    <w:abstractNumId w:val="16"/>
  </w:num>
  <w:num w:numId="26" w16cid:durableId="834346255">
    <w:abstractNumId w:val="25"/>
  </w:num>
  <w:num w:numId="27" w16cid:durableId="992637231">
    <w:abstractNumId w:val="10"/>
  </w:num>
  <w:num w:numId="28" w16cid:durableId="98962054">
    <w:abstractNumId w:val="30"/>
  </w:num>
  <w:num w:numId="29" w16cid:durableId="586840226">
    <w:abstractNumId w:val="17"/>
  </w:num>
  <w:num w:numId="30" w16cid:durableId="1790665907">
    <w:abstractNumId w:val="6"/>
  </w:num>
  <w:num w:numId="31" w16cid:durableId="540704046">
    <w:abstractNumId w:val="26"/>
  </w:num>
  <w:num w:numId="32" w16cid:durableId="1665161036">
    <w:abstractNumId w:val="4"/>
  </w:num>
  <w:num w:numId="33" w16cid:durableId="1548100387">
    <w:abstractNumId w:val="21"/>
  </w:num>
  <w:num w:numId="34" w16cid:durableId="960842962">
    <w:abstractNumId w:val="36"/>
  </w:num>
  <w:num w:numId="35" w16cid:durableId="1833906936">
    <w:abstractNumId w:val="1"/>
  </w:num>
  <w:num w:numId="36" w16cid:durableId="2090614137">
    <w:abstractNumId w:val="0"/>
  </w:num>
  <w:num w:numId="37" w16cid:durableId="714308810">
    <w:abstractNumId w:val="8"/>
  </w:num>
  <w:num w:numId="38" w16cid:durableId="1240598219">
    <w:abstractNumId w:val="29"/>
  </w:num>
  <w:num w:numId="39" w16cid:durableId="1297833076">
    <w:abstractNumId w:val="13"/>
  </w:num>
  <w:num w:numId="40" w16cid:durableId="1902133851">
    <w:abstractNumId w:val="32"/>
  </w:num>
  <w:num w:numId="41" w16cid:durableId="1821967396">
    <w:abstractNumId w:val="11"/>
  </w:num>
  <w:num w:numId="42" w16cid:durableId="1810585905">
    <w:abstractNumId w:val="39"/>
  </w:num>
  <w:num w:numId="43" w16cid:durableId="1768424449">
    <w:abstractNumId w:val="24"/>
  </w:num>
  <w:num w:numId="44" w16cid:durableId="573703724">
    <w:abstractNumId w:val="43"/>
  </w:num>
  <w:num w:numId="45" w16cid:durableId="1123811971">
    <w:abstractNumId w:val="9"/>
  </w:num>
  <w:num w:numId="46" w16cid:durableId="881020819">
    <w:abstractNumId w:val="45"/>
  </w:num>
  <w:num w:numId="47" w16cid:durableId="2117864443">
    <w:abstractNumId w:val="31"/>
  </w:num>
  <w:num w:numId="48" w16cid:durableId="129591373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52A"/>
    <w:rsid w:val="00017EBE"/>
    <w:rsid w:val="00031FA5"/>
    <w:rsid w:val="00040474"/>
    <w:rsid w:val="00047803"/>
    <w:rsid w:val="00051E75"/>
    <w:rsid w:val="000659B0"/>
    <w:rsid w:val="00071B1C"/>
    <w:rsid w:val="00082F72"/>
    <w:rsid w:val="000859F5"/>
    <w:rsid w:val="00091D8A"/>
    <w:rsid w:val="000A0102"/>
    <w:rsid w:val="000A3EF1"/>
    <w:rsid w:val="000B2B28"/>
    <w:rsid w:val="000B5218"/>
    <w:rsid w:val="000C0F76"/>
    <w:rsid w:val="000C1FDB"/>
    <w:rsid w:val="000D6FAE"/>
    <w:rsid w:val="000E3286"/>
    <w:rsid w:val="000E6949"/>
    <w:rsid w:val="0010169A"/>
    <w:rsid w:val="00104DA3"/>
    <w:rsid w:val="00111C33"/>
    <w:rsid w:val="00116A08"/>
    <w:rsid w:val="001312F2"/>
    <w:rsid w:val="001326A9"/>
    <w:rsid w:val="00150DE8"/>
    <w:rsid w:val="00156C71"/>
    <w:rsid w:val="00157891"/>
    <w:rsid w:val="0016615A"/>
    <w:rsid w:val="0017424D"/>
    <w:rsid w:val="0018378C"/>
    <w:rsid w:val="0018438E"/>
    <w:rsid w:val="00191D99"/>
    <w:rsid w:val="001962E8"/>
    <w:rsid w:val="001A1B3A"/>
    <w:rsid w:val="001A4EB4"/>
    <w:rsid w:val="001B0C9B"/>
    <w:rsid w:val="001C6333"/>
    <w:rsid w:val="001C6AD4"/>
    <w:rsid w:val="001D3246"/>
    <w:rsid w:val="001E66F3"/>
    <w:rsid w:val="001F0CE4"/>
    <w:rsid w:val="001F3FBF"/>
    <w:rsid w:val="001F5A7E"/>
    <w:rsid w:val="00201FEB"/>
    <w:rsid w:val="00210F69"/>
    <w:rsid w:val="0021143E"/>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260E2"/>
    <w:rsid w:val="0033158B"/>
    <w:rsid w:val="0033356E"/>
    <w:rsid w:val="00344261"/>
    <w:rsid w:val="0035076F"/>
    <w:rsid w:val="00361FE9"/>
    <w:rsid w:val="00367114"/>
    <w:rsid w:val="003675E6"/>
    <w:rsid w:val="00371576"/>
    <w:rsid w:val="003859E3"/>
    <w:rsid w:val="003A1890"/>
    <w:rsid w:val="003B4BEC"/>
    <w:rsid w:val="003C354D"/>
    <w:rsid w:val="003D165D"/>
    <w:rsid w:val="003D762D"/>
    <w:rsid w:val="003F5DEC"/>
    <w:rsid w:val="003F75D2"/>
    <w:rsid w:val="00415827"/>
    <w:rsid w:val="004158B4"/>
    <w:rsid w:val="00426399"/>
    <w:rsid w:val="00446AFC"/>
    <w:rsid w:val="00451CE0"/>
    <w:rsid w:val="00463461"/>
    <w:rsid w:val="00465BBC"/>
    <w:rsid w:val="00470C00"/>
    <w:rsid w:val="00482703"/>
    <w:rsid w:val="004961D0"/>
    <w:rsid w:val="00496A42"/>
    <w:rsid w:val="004B106A"/>
    <w:rsid w:val="004E263D"/>
    <w:rsid w:val="004E633B"/>
    <w:rsid w:val="004F2270"/>
    <w:rsid w:val="004F6BF2"/>
    <w:rsid w:val="004F78D0"/>
    <w:rsid w:val="00500368"/>
    <w:rsid w:val="00511E37"/>
    <w:rsid w:val="0051508F"/>
    <w:rsid w:val="00516F7C"/>
    <w:rsid w:val="00527874"/>
    <w:rsid w:val="00527BE1"/>
    <w:rsid w:val="00547BCA"/>
    <w:rsid w:val="00562E2E"/>
    <w:rsid w:val="00563231"/>
    <w:rsid w:val="00567E87"/>
    <w:rsid w:val="0057690E"/>
    <w:rsid w:val="00586195"/>
    <w:rsid w:val="0059317B"/>
    <w:rsid w:val="005938B6"/>
    <w:rsid w:val="00593F05"/>
    <w:rsid w:val="00597A36"/>
    <w:rsid w:val="005A05FB"/>
    <w:rsid w:val="005B57E8"/>
    <w:rsid w:val="005C1F9D"/>
    <w:rsid w:val="005D6718"/>
    <w:rsid w:val="005E2E9A"/>
    <w:rsid w:val="005F1D26"/>
    <w:rsid w:val="00601193"/>
    <w:rsid w:val="0060272C"/>
    <w:rsid w:val="0061390B"/>
    <w:rsid w:val="00635B06"/>
    <w:rsid w:val="00636697"/>
    <w:rsid w:val="006367D7"/>
    <w:rsid w:val="00636B70"/>
    <w:rsid w:val="00643949"/>
    <w:rsid w:val="00645580"/>
    <w:rsid w:val="006515C6"/>
    <w:rsid w:val="006526CA"/>
    <w:rsid w:val="006604B4"/>
    <w:rsid w:val="006660E0"/>
    <w:rsid w:val="00673FF6"/>
    <w:rsid w:val="00674584"/>
    <w:rsid w:val="00674C8B"/>
    <w:rsid w:val="00676065"/>
    <w:rsid w:val="00693F02"/>
    <w:rsid w:val="00695F22"/>
    <w:rsid w:val="006A4DE8"/>
    <w:rsid w:val="006A799C"/>
    <w:rsid w:val="006B1580"/>
    <w:rsid w:val="006C36DD"/>
    <w:rsid w:val="006C7C4A"/>
    <w:rsid w:val="007017CA"/>
    <w:rsid w:val="00702D89"/>
    <w:rsid w:val="0071194A"/>
    <w:rsid w:val="00750CC2"/>
    <w:rsid w:val="00765F95"/>
    <w:rsid w:val="00771ADF"/>
    <w:rsid w:val="00773C0E"/>
    <w:rsid w:val="007827BB"/>
    <w:rsid w:val="00784770"/>
    <w:rsid w:val="007A7123"/>
    <w:rsid w:val="007B2464"/>
    <w:rsid w:val="007C00E0"/>
    <w:rsid w:val="007C4E5B"/>
    <w:rsid w:val="007D4225"/>
    <w:rsid w:val="007D6613"/>
    <w:rsid w:val="007E1708"/>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A1082"/>
    <w:rsid w:val="008C3A28"/>
    <w:rsid w:val="008E2977"/>
    <w:rsid w:val="008E2D71"/>
    <w:rsid w:val="008E3C36"/>
    <w:rsid w:val="008F0EDE"/>
    <w:rsid w:val="009329A5"/>
    <w:rsid w:val="00943A72"/>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078C"/>
    <w:rsid w:val="00A22A08"/>
    <w:rsid w:val="00A3716C"/>
    <w:rsid w:val="00A44047"/>
    <w:rsid w:val="00A51CBC"/>
    <w:rsid w:val="00A63DE6"/>
    <w:rsid w:val="00A70208"/>
    <w:rsid w:val="00A835FE"/>
    <w:rsid w:val="00A96F36"/>
    <w:rsid w:val="00A978F6"/>
    <w:rsid w:val="00AC19EE"/>
    <w:rsid w:val="00AC69C9"/>
    <w:rsid w:val="00AF19A3"/>
    <w:rsid w:val="00AF462E"/>
    <w:rsid w:val="00B00794"/>
    <w:rsid w:val="00B00AD7"/>
    <w:rsid w:val="00B0331C"/>
    <w:rsid w:val="00B233FE"/>
    <w:rsid w:val="00B756A7"/>
    <w:rsid w:val="00B87D9A"/>
    <w:rsid w:val="00BC740F"/>
    <w:rsid w:val="00BD0B84"/>
    <w:rsid w:val="00BE3C34"/>
    <w:rsid w:val="00BE456E"/>
    <w:rsid w:val="00BE65AA"/>
    <w:rsid w:val="00BF769D"/>
    <w:rsid w:val="00C05D61"/>
    <w:rsid w:val="00C33973"/>
    <w:rsid w:val="00C44C70"/>
    <w:rsid w:val="00C452F7"/>
    <w:rsid w:val="00C566CF"/>
    <w:rsid w:val="00C56992"/>
    <w:rsid w:val="00C56C20"/>
    <w:rsid w:val="00C65227"/>
    <w:rsid w:val="00C70115"/>
    <w:rsid w:val="00C730D3"/>
    <w:rsid w:val="00C7727F"/>
    <w:rsid w:val="00C85358"/>
    <w:rsid w:val="00C876FE"/>
    <w:rsid w:val="00CA1413"/>
    <w:rsid w:val="00CA16CC"/>
    <w:rsid w:val="00CA7A30"/>
    <w:rsid w:val="00CE1B4C"/>
    <w:rsid w:val="00CE452C"/>
    <w:rsid w:val="00CE4710"/>
    <w:rsid w:val="00CF67FF"/>
    <w:rsid w:val="00D10399"/>
    <w:rsid w:val="00D11014"/>
    <w:rsid w:val="00D12C89"/>
    <w:rsid w:val="00D17834"/>
    <w:rsid w:val="00D40FBC"/>
    <w:rsid w:val="00D444AA"/>
    <w:rsid w:val="00D4628C"/>
    <w:rsid w:val="00D52D1A"/>
    <w:rsid w:val="00D539F6"/>
    <w:rsid w:val="00D625E7"/>
    <w:rsid w:val="00D64470"/>
    <w:rsid w:val="00D7466A"/>
    <w:rsid w:val="00D80FA7"/>
    <w:rsid w:val="00D913C1"/>
    <w:rsid w:val="00D93877"/>
    <w:rsid w:val="00DA2AA9"/>
    <w:rsid w:val="00DA3D32"/>
    <w:rsid w:val="00DB14A7"/>
    <w:rsid w:val="00DE2317"/>
    <w:rsid w:val="00DE283F"/>
    <w:rsid w:val="00DE4B53"/>
    <w:rsid w:val="00E17998"/>
    <w:rsid w:val="00E36E9B"/>
    <w:rsid w:val="00E44077"/>
    <w:rsid w:val="00E56B04"/>
    <w:rsid w:val="00E602E3"/>
    <w:rsid w:val="00E73C90"/>
    <w:rsid w:val="00E773CE"/>
    <w:rsid w:val="00E85317"/>
    <w:rsid w:val="00E85B8B"/>
    <w:rsid w:val="00E86C76"/>
    <w:rsid w:val="00EA0BDE"/>
    <w:rsid w:val="00EA3158"/>
    <w:rsid w:val="00EA34E4"/>
    <w:rsid w:val="00EE491C"/>
    <w:rsid w:val="00EE53F8"/>
    <w:rsid w:val="00F0350D"/>
    <w:rsid w:val="00F12C52"/>
    <w:rsid w:val="00F363D5"/>
    <w:rsid w:val="00F44A4F"/>
    <w:rsid w:val="00F66C34"/>
    <w:rsid w:val="00F70158"/>
    <w:rsid w:val="00F709E2"/>
    <w:rsid w:val="00F80721"/>
    <w:rsid w:val="00F8397C"/>
    <w:rsid w:val="00FA1123"/>
    <w:rsid w:val="00FA66BF"/>
    <w:rsid w:val="00FA6CC2"/>
    <w:rsid w:val="00FC12E6"/>
    <w:rsid w:val="00FC1402"/>
    <w:rsid w:val="00FC3FB0"/>
    <w:rsid w:val="00FC6D52"/>
    <w:rsid w:val="00FF7120"/>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8</cp:revision>
  <dcterms:created xsi:type="dcterms:W3CDTF">2024-01-02T18:33:00Z</dcterms:created>
  <dcterms:modified xsi:type="dcterms:W3CDTF">2024-01-02T19:00:00Z</dcterms:modified>
</cp:coreProperties>
</file>