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C5739A">
      <w:pPr>
        <w:rPr>
          <w:b/>
        </w:rPr>
      </w:pPr>
      <w:r>
        <w:rPr>
          <w:b/>
        </w:rPr>
        <w:t>Teleconferenc</w:t>
      </w:r>
      <w:r w:rsidR="00BC0566">
        <w:rPr>
          <w:b/>
        </w:rPr>
        <w:t>ing</w:t>
      </w:r>
      <w:r w:rsidR="001F5A7E" w:rsidRPr="00A00A7C">
        <w:rPr>
          <w:b/>
        </w:rPr>
        <w:t xml:space="preserve"> Points </w:t>
      </w:r>
      <w:r w:rsidR="000A0102">
        <w:rPr>
          <w:b/>
        </w:rPr>
        <w:t>for Legislative Chair</w:t>
      </w:r>
      <w:r w:rsidR="00D175C1">
        <w:rPr>
          <w:b/>
        </w:rPr>
        <w:t>s, June</w:t>
      </w:r>
      <w:r w:rsidR="00511E37">
        <w:rPr>
          <w:b/>
        </w:rPr>
        <w:t xml:space="preserve"> 2020</w:t>
      </w:r>
    </w:p>
    <w:p w:rsidR="00A00A7C" w:rsidRDefault="00A00A7C" w:rsidP="00A00A7C">
      <w:pPr>
        <w:spacing w:after="0" w:line="240" w:lineRule="auto"/>
        <w:rPr>
          <w:i/>
        </w:rPr>
      </w:pPr>
      <w:r w:rsidRPr="00563432">
        <w:t xml:space="preserve">Details </w:t>
      </w:r>
      <w:r w:rsidR="00D175C1">
        <w:t>are in the June</w:t>
      </w:r>
      <w:r>
        <w:t xml:space="preserve"> issue of the </w:t>
      </w:r>
      <w:r w:rsidRPr="00563432">
        <w:rPr>
          <w:i/>
        </w:rPr>
        <w:t>Advocacy Communicator</w:t>
      </w:r>
      <w:r w:rsidR="00702D89">
        <w:rPr>
          <w:i/>
        </w:rPr>
        <w:t>.</w:t>
      </w:r>
    </w:p>
    <w:p w:rsidR="003675E6" w:rsidRDefault="003675E6" w:rsidP="00A00A7C">
      <w:pPr>
        <w:spacing w:after="0" w:line="240" w:lineRule="auto"/>
        <w:rPr>
          <w:i/>
        </w:rPr>
      </w:pPr>
    </w:p>
    <w:p w:rsidR="0071194A" w:rsidRDefault="00D175C1" w:rsidP="00D175C1">
      <w:pPr>
        <w:pStyle w:val="ListParagraph"/>
        <w:numPr>
          <w:ilvl w:val="0"/>
          <w:numId w:val="30"/>
        </w:numPr>
        <w:spacing w:after="0" w:line="240" w:lineRule="auto"/>
      </w:pPr>
      <w:bookmarkStart w:id="0" w:name="_GoBack"/>
      <w:r>
        <w:t xml:space="preserve">California’s </w:t>
      </w:r>
      <w:r w:rsidR="008A498C">
        <w:t xml:space="preserve">proposed </w:t>
      </w:r>
      <w:r>
        <w:t xml:space="preserve">education budget is “grossly insufficient,” according to an article by Carol </w:t>
      </w:r>
      <w:bookmarkEnd w:id="0"/>
      <w:proofErr w:type="spellStart"/>
      <w:r>
        <w:t>Kocivar</w:t>
      </w:r>
      <w:proofErr w:type="spellEnd"/>
      <w:r>
        <w:t xml:space="preserve"> (former California State PTA president). The harms will be severe and lasting. Children will be hurt.</w:t>
      </w:r>
    </w:p>
    <w:p w:rsidR="00D175C1" w:rsidRDefault="00D175C1" w:rsidP="00D175C1">
      <w:pPr>
        <w:pStyle w:val="ListParagraph"/>
        <w:numPr>
          <w:ilvl w:val="0"/>
          <w:numId w:val="30"/>
        </w:numPr>
        <w:spacing w:after="0" w:line="240" w:lineRule="auto"/>
      </w:pPr>
      <w:r>
        <w:t>California State PTA is asking us to take action. Contact your state representatives, advocate for more federal funding for our schools, and help pass the Schools and Communities First initiative on the November ballot.</w:t>
      </w:r>
    </w:p>
    <w:p w:rsidR="00D175C1" w:rsidRDefault="00D175C1" w:rsidP="00D175C1">
      <w:pPr>
        <w:pStyle w:val="ListParagraph"/>
        <w:numPr>
          <w:ilvl w:val="0"/>
          <w:numId w:val="30"/>
        </w:numPr>
        <w:spacing w:after="0" w:line="240" w:lineRule="auto"/>
      </w:pPr>
      <w:r>
        <w:t>This year’s State PTA Convention has been cancelled, but we ar</w:t>
      </w:r>
      <w:r w:rsidR="00883C9F">
        <w:t>e</w:t>
      </w:r>
      <w:r>
        <w:t xml:space="preserve"> all invited to a virtua</w:t>
      </w:r>
      <w:r w:rsidR="004F61B9">
        <w:t>l Sta</w:t>
      </w:r>
      <w:r w:rsidR="00584590">
        <w:t>tewide Association Meeting that</w:t>
      </w:r>
      <w:r w:rsidR="004F61B9">
        <w:t xml:space="preserve"> will be held in the evening on June 9, 10 and 11. It will include a lot of things we normally have at convention, including guest speakers and Reflections winners. We will also have an opportunity to vote on five resolutions that will help set the agenda for California PTA in the future. The registration fee is $10. Go to capta.org to get more information and to sign up.</w:t>
      </w:r>
    </w:p>
    <w:p w:rsidR="00584590" w:rsidRDefault="00584590" w:rsidP="00D175C1">
      <w:pPr>
        <w:pStyle w:val="ListParagraph"/>
        <w:numPr>
          <w:ilvl w:val="0"/>
          <w:numId w:val="30"/>
        </w:numPr>
        <w:spacing w:after="0" w:line="240" w:lineRule="auto"/>
      </w:pPr>
      <w:r>
        <w:t xml:space="preserve">California State PTA Advocacy Webinars will be held on June 3, July 1 and August 4 from 7 to 8 in the evening.  This is a great way to get the latest news about legislation. Details are in the </w:t>
      </w:r>
      <w:r w:rsidRPr="00584590">
        <w:rPr>
          <w:i/>
        </w:rPr>
        <w:t>Communicator</w:t>
      </w:r>
      <w:r>
        <w:t>.</w:t>
      </w:r>
    </w:p>
    <w:p w:rsidR="004F61B9" w:rsidRDefault="004F61B9" w:rsidP="004F61B9">
      <w:pPr>
        <w:spacing w:after="0" w:line="240" w:lineRule="auto"/>
      </w:pPr>
    </w:p>
    <w:p w:rsidR="00D175C1" w:rsidRDefault="00D175C1" w:rsidP="00D175C1">
      <w:pPr>
        <w:spacing w:after="0" w:line="240" w:lineRule="auto"/>
      </w:pPr>
    </w:p>
    <w:p w:rsidR="00D175C1" w:rsidRDefault="00D175C1" w:rsidP="00D175C1">
      <w:pPr>
        <w:spacing w:after="0" w:line="240" w:lineRule="auto"/>
      </w:pPr>
    </w:p>
    <w:p w:rsidR="002E1310" w:rsidRDefault="002E1310" w:rsidP="002E1310">
      <w:pPr>
        <w:spacing w:after="0" w:line="240" w:lineRule="auto"/>
        <w:jc w:val="center"/>
      </w:pPr>
      <w:r>
        <w:t>###</w:t>
      </w:r>
    </w:p>
    <w:p w:rsidR="002E1310" w:rsidRDefault="002E1310" w:rsidP="002E1310">
      <w:pPr>
        <w:pStyle w:val="TOCHeading"/>
      </w:pPr>
    </w:p>
    <w:p w:rsidR="002E1310" w:rsidRDefault="002E1310" w:rsidP="002E1310">
      <w:pPr>
        <w:spacing w:after="0" w:line="240" w:lineRule="auto"/>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22643"/>
    <w:multiLevelType w:val="hybridMultilevel"/>
    <w:tmpl w:val="1C74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BD4BA7"/>
    <w:multiLevelType w:val="hybridMultilevel"/>
    <w:tmpl w:val="17BE3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B40F1"/>
    <w:multiLevelType w:val="hybridMultilevel"/>
    <w:tmpl w:val="5C78F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C22872"/>
    <w:multiLevelType w:val="hybridMultilevel"/>
    <w:tmpl w:val="CC96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D43A8"/>
    <w:multiLevelType w:val="hybridMultilevel"/>
    <w:tmpl w:val="B1DC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0"/>
  </w:num>
  <w:num w:numId="4">
    <w:abstractNumId w:val="12"/>
  </w:num>
  <w:num w:numId="5">
    <w:abstractNumId w:val="27"/>
  </w:num>
  <w:num w:numId="6">
    <w:abstractNumId w:val="28"/>
  </w:num>
  <w:num w:numId="7">
    <w:abstractNumId w:val="13"/>
  </w:num>
  <w:num w:numId="8">
    <w:abstractNumId w:val="2"/>
  </w:num>
  <w:num w:numId="9">
    <w:abstractNumId w:val="9"/>
  </w:num>
  <w:num w:numId="10">
    <w:abstractNumId w:val="7"/>
  </w:num>
  <w:num w:numId="11">
    <w:abstractNumId w:val="22"/>
  </w:num>
  <w:num w:numId="12">
    <w:abstractNumId w:val="15"/>
  </w:num>
  <w:num w:numId="13">
    <w:abstractNumId w:val="17"/>
  </w:num>
  <w:num w:numId="14">
    <w:abstractNumId w:val="23"/>
  </w:num>
  <w:num w:numId="15">
    <w:abstractNumId w:val="20"/>
  </w:num>
  <w:num w:numId="16">
    <w:abstractNumId w:val="0"/>
  </w:num>
  <w:num w:numId="17">
    <w:abstractNumId w:val="29"/>
  </w:num>
  <w:num w:numId="18">
    <w:abstractNumId w:val="14"/>
  </w:num>
  <w:num w:numId="19">
    <w:abstractNumId w:val="21"/>
  </w:num>
  <w:num w:numId="20">
    <w:abstractNumId w:val="1"/>
  </w:num>
  <w:num w:numId="21">
    <w:abstractNumId w:val="16"/>
  </w:num>
  <w:num w:numId="22">
    <w:abstractNumId w:val="5"/>
  </w:num>
  <w:num w:numId="23">
    <w:abstractNumId w:val="11"/>
  </w:num>
  <w:num w:numId="24">
    <w:abstractNumId w:val="6"/>
  </w:num>
  <w:num w:numId="25">
    <w:abstractNumId w:val="8"/>
  </w:num>
  <w:num w:numId="26">
    <w:abstractNumId w:val="24"/>
  </w:num>
  <w:num w:numId="27">
    <w:abstractNumId w:val="19"/>
  </w:num>
  <w:num w:numId="28">
    <w:abstractNumId w:val="25"/>
  </w:num>
  <w:num w:numId="29">
    <w:abstractNumId w:val="2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A0102"/>
    <w:rsid w:val="000A3EF1"/>
    <w:rsid w:val="000D6FAE"/>
    <w:rsid w:val="00104DA3"/>
    <w:rsid w:val="00116A08"/>
    <w:rsid w:val="001326A9"/>
    <w:rsid w:val="00156C71"/>
    <w:rsid w:val="00157891"/>
    <w:rsid w:val="0016615A"/>
    <w:rsid w:val="0018438E"/>
    <w:rsid w:val="00191D99"/>
    <w:rsid w:val="001962E8"/>
    <w:rsid w:val="001A1B3A"/>
    <w:rsid w:val="001B0C9B"/>
    <w:rsid w:val="001C6AD4"/>
    <w:rsid w:val="001F0CE4"/>
    <w:rsid w:val="001F3FBF"/>
    <w:rsid w:val="001F5A7E"/>
    <w:rsid w:val="00210F69"/>
    <w:rsid w:val="002138AC"/>
    <w:rsid w:val="00223B03"/>
    <w:rsid w:val="00225A95"/>
    <w:rsid w:val="00226E67"/>
    <w:rsid w:val="0023011E"/>
    <w:rsid w:val="00233786"/>
    <w:rsid w:val="00237CFB"/>
    <w:rsid w:val="002451C1"/>
    <w:rsid w:val="00246E12"/>
    <w:rsid w:val="0025081F"/>
    <w:rsid w:val="002510EF"/>
    <w:rsid w:val="002648C9"/>
    <w:rsid w:val="0027031B"/>
    <w:rsid w:val="00277E4D"/>
    <w:rsid w:val="002821E4"/>
    <w:rsid w:val="0029181A"/>
    <w:rsid w:val="002A360E"/>
    <w:rsid w:val="002B1183"/>
    <w:rsid w:val="002C7F7E"/>
    <w:rsid w:val="002D352E"/>
    <w:rsid w:val="002D3779"/>
    <w:rsid w:val="002E1310"/>
    <w:rsid w:val="002F38E6"/>
    <w:rsid w:val="0030554A"/>
    <w:rsid w:val="0035076F"/>
    <w:rsid w:val="00361FE9"/>
    <w:rsid w:val="003675E6"/>
    <w:rsid w:val="00371576"/>
    <w:rsid w:val="0037180D"/>
    <w:rsid w:val="003D165D"/>
    <w:rsid w:val="003D762D"/>
    <w:rsid w:val="003F75D2"/>
    <w:rsid w:val="00415827"/>
    <w:rsid w:val="004158B4"/>
    <w:rsid w:val="00463461"/>
    <w:rsid w:val="00470C00"/>
    <w:rsid w:val="00482703"/>
    <w:rsid w:val="004D5314"/>
    <w:rsid w:val="004F61B9"/>
    <w:rsid w:val="004F78D0"/>
    <w:rsid w:val="00511E37"/>
    <w:rsid w:val="0051508F"/>
    <w:rsid w:val="00516F7C"/>
    <w:rsid w:val="00527874"/>
    <w:rsid w:val="00527BE1"/>
    <w:rsid w:val="00547BCA"/>
    <w:rsid w:val="00584590"/>
    <w:rsid w:val="00586195"/>
    <w:rsid w:val="005938B6"/>
    <w:rsid w:val="00593F05"/>
    <w:rsid w:val="005B57E8"/>
    <w:rsid w:val="005C1F9D"/>
    <w:rsid w:val="005E2E9A"/>
    <w:rsid w:val="00601193"/>
    <w:rsid w:val="0060272C"/>
    <w:rsid w:val="00636697"/>
    <w:rsid w:val="006515C6"/>
    <w:rsid w:val="006526CA"/>
    <w:rsid w:val="006660E0"/>
    <w:rsid w:val="00673FF6"/>
    <w:rsid w:val="00674584"/>
    <w:rsid w:val="0067520A"/>
    <w:rsid w:val="00676065"/>
    <w:rsid w:val="00693F02"/>
    <w:rsid w:val="006B1580"/>
    <w:rsid w:val="007017CA"/>
    <w:rsid w:val="00702D89"/>
    <w:rsid w:val="00703312"/>
    <w:rsid w:val="0071194A"/>
    <w:rsid w:val="00750CC2"/>
    <w:rsid w:val="00765F95"/>
    <w:rsid w:val="007827BB"/>
    <w:rsid w:val="00784770"/>
    <w:rsid w:val="007A405D"/>
    <w:rsid w:val="007A7123"/>
    <w:rsid w:val="007C00E0"/>
    <w:rsid w:val="007D4225"/>
    <w:rsid w:val="007E1708"/>
    <w:rsid w:val="007F31E6"/>
    <w:rsid w:val="007F5C41"/>
    <w:rsid w:val="00821576"/>
    <w:rsid w:val="00842E47"/>
    <w:rsid w:val="00846E77"/>
    <w:rsid w:val="0084778C"/>
    <w:rsid w:val="00852E04"/>
    <w:rsid w:val="008633B8"/>
    <w:rsid w:val="00874E9C"/>
    <w:rsid w:val="00883C9F"/>
    <w:rsid w:val="008A01BA"/>
    <w:rsid w:val="008A498C"/>
    <w:rsid w:val="008E281F"/>
    <w:rsid w:val="008E2977"/>
    <w:rsid w:val="008F0EDE"/>
    <w:rsid w:val="009466AF"/>
    <w:rsid w:val="00952A9D"/>
    <w:rsid w:val="009548A6"/>
    <w:rsid w:val="00956B37"/>
    <w:rsid w:val="0096091A"/>
    <w:rsid w:val="00960FFD"/>
    <w:rsid w:val="00991B01"/>
    <w:rsid w:val="00993766"/>
    <w:rsid w:val="00994AFB"/>
    <w:rsid w:val="009978FE"/>
    <w:rsid w:val="009A6919"/>
    <w:rsid w:val="009D1FCC"/>
    <w:rsid w:val="009D6FDB"/>
    <w:rsid w:val="009E4CCC"/>
    <w:rsid w:val="00A00A7C"/>
    <w:rsid w:val="00A14F21"/>
    <w:rsid w:val="00A51CBC"/>
    <w:rsid w:val="00A835FE"/>
    <w:rsid w:val="00A96F36"/>
    <w:rsid w:val="00A978F6"/>
    <w:rsid w:val="00AC69C9"/>
    <w:rsid w:val="00AD2D4E"/>
    <w:rsid w:val="00AF19A3"/>
    <w:rsid w:val="00B00794"/>
    <w:rsid w:val="00B00AD7"/>
    <w:rsid w:val="00B756A7"/>
    <w:rsid w:val="00B80768"/>
    <w:rsid w:val="00B87D9A"/>
    <w:rsid w:val="00BC0566"/>
    <w:rsid w:val="00BE65AA"/>
    <w:rsid w:val="00C05D61"/>
    <w:rsid w:val="00C33973"/>
    <w:rsid w:val="00C566CF"/>
    <w:rsid w:val="00C56992"/>
    <w:rsid w:val="00C5739A"/>
    <w:rsid w:val="00C65227"/>
    <w:rsid w:val="00C876FE"/>
    <w:rsid w:val="00CA1413"/>
    <w:rsid w:val="00CA7A30"/>
    <w:rsid w:val="00CE4710"/>
    <w:rsid w:val="00CF67FF"/>
    <w:rsid w:val="00D10399"/>
    <w:rsid w:val="00D11014"/>
    <w:rsid w:val="00D12C89"/>
    <w:rsid w:val="00D175C1"/>
    <w:rsid w:val="00D27530"/>
    <w:rsid w:val="00D40FBC"/>
    <w:rsid w:val="00D539F6"/>
    <w:rsid w:val="00D540B5"/>
    <w:rsid w:val="00D62C0A"/>
    <w:rsid w:val="00D64470"/>
    <w:rsid w:val="00D7466A"/>
    <w:rsid w:val="00D80FA7"/>
    <w:rsid w:val="00DB14A7"/>
    <w:rsid w:val="00DE2317"/>
    <w:rsid w:val="00E17998"/>
    <w:rsid w:val="00E44077"/>
    <w:rsid w:val="00E602E3"/>
    <w:rsid w:val="00E85B8B"/>
    <w:rsid w:val="00EA3158"/>
    <w:rsid w:val="00EE491C"/>
    <w:rsid w:val="00F0350D"/>
    <w:rsid w:val="00F11E69"/>
    <w:rsid w:val="00F363D5"/>
    <w:rsid w:val="00F44A4F"/>
    <w:rsid w:val="00F63DC2"/>
    <w:rsid w:val="00F70158"/>
    <w:rsid w:val="00F709E2"/>
    <w:rsid w:val="00F80721"/>
    <w:rsid w:val="00F8397C"/>
    <w:rsid w:val="00FA66BF"/>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477233188">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65401978">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419474678">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15958968">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1893-F0A3-44DF-93E2-F6E3143E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7</cp:revision>
  <dcterms:created xsi:type="dcterms:W3CDTF">2020-05-30T17:50:00Z</dcterms:created>
  <dcterms:modified xsi:type="dcterms:W3CDTF">2020-05-30T18:07:00Z</dcterms:modified>
</cp:coreProperties>
</file>