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2E5A5" w14:textId="77777777" w:rsidR="00226E67" w:rsidRPr="00A00A7C" w:rsidRDefault="00C5739A">
      <w:pPr>
        <w:rPr>
          <w:b/>
        </w:rPr>
      </w:pPr>
      <w:bookmarkStart w:id="0" w:name="_GoBack"/>
      <w:bookmarkEnd w:id="0"/>
      <w:r>
        <w:rPr>
          <w:b/>
        </w:rPr>
        <w:t>Teleconferenc</w:t>
      </w:r>
      <w:r w:rsidR="00BC0566">
        <w:rPr>
          <w:b/>
        </w:rPr>
        <w:t>ing</w:t>
      </w:r>
      <w:r w:rsidR="001F5A7E" w:rsidRPr="00A00A7C">
        <w:rPr>
          <w:b/>
        </w:rPr>
        <w:t xml:space="preserve"> Points </w:t>
      </w:r>
      <w:r w:rsidR="000A0102">
        <w:rPr>
          <w:b/>
        </w:rPr>
        <w:t>for Legislative Chair</w:t>
      </w:r>
      <w:r w:rsidR="00BC0566">
        <w:rPr>
          <w:b/>
        </w:rPr>
        <w:t>s, April</w:t>
      </w:r>
      <w:r w:rsidR="00511E37">
        <w:rPr>
          <w:b/>
        </w:rPr>
        <w:t xml:space="preserve"> 2020</w:t>
      </w:r>
    </w:p>
    <w:p w14:paraId="13D0CD67" w14:textId="77777777" w:rsidR="00A00A7C" w:rsidRDefault="00A00A7C" w:rsidP="00A00A7C">
      <w:pPr>
        <w:spacing w:after="0" w:line="240" w:lineRule="auto"/>
        <w:rPr>
          <w:i/>
        </w:rPr>
      </w:pPr>
      <w:r w:rsidRPr="00563432">
        <w:t xml:space="preserve">Details </w:t>
      </w:r>
      <w:r w:rsidR="00BC0566">
        <w:t>are in the April</w:t>
      </w:r>
      <w:r>
        <w:t xml:space="preserve"> issue of the </w:t>
      </w:r>
      <w:r w:rsidRPr="00563432">
        <w:rPr>
          <w:i/>
        </w:rPr>
        <w:t>Advocacy Communicator</w:t>
      </w:r>
      <w:r w:rsidR="00702D89">
        <w:rPr>
          <w:i/>
        </w:rPr>
        <w:t>.</w:t>
      </w:r>
    </w:p>
    <w:p w14:paraId="4C64A675" w14:textId="77777777" w:rsidR="003675E6" w:rsidRDefault="003675E6" w:rsidP="00A00A7C">
      <w:pPr>
        <w:spacing w:after="0" w:line="240" w:lineRule="auto"/>
        <w:rPr>
          <w:i/>
        </w:rPr>
      </w:pPr>
    </w:p>
    <w:p w14:paraId="4C52BFA1" w14:textId="77777777" w:rsidR="00AD2D4E" w:rsidRPr="00BC0566" w:rsidRDefault="00BC0566" w:rsidP="00BC0566">
      <w:pPr>
        <w:pStyle w:val="ListParagraph"/>
        <w:widowControl w:val="0"/>
        <w:numPr>
          <w:ilvl w:val="0"/>
          <w:numId w:val="28"/>
        </w:numPr>
        <w:rPr>
          <w:i/>
          <w:sz w:val="20"/>
          <w:szCs w:val="20"/>
        </w:rPr>
      </w:pPr>
      <w:r>
        <w:rPr>
          <w:sz w:val="20"/>
          <w:szCs w:val="20"/>
        </w:rPr>
        <w:t xml:space="preserve">Schools are closed and the State Legislature is shut down but the work of the PTA goes on. The April </w:t>
      </w:r>
      <w:r w:rsidRPr="00BC0566">
        <w:rPr>
          <w:i/>
          <w:sz w:val="20"/>
          <w:szCs w:val="20"/>
        </w:rPr>
        <w:t>Communicator</w:t>
      </w:r>
      <w:r>
        <w:rPr>
          <w:sz w:val="20"/>
          <w:szCs w:val="20"/>
        </w:rPr>
        <w:t xml:space="preserve"> has a list of bills that California State PTA is supporting. Did you know that Kindergarten currently is not mandatory?</w:t>
      </w:r>
    </w:p>
    <w:p w14:paraId="1D8E5743" w14:textId="77777777" w:rsidR="00BC0566" w:rsidRPr="00BC0566" w:rsidRDefault="00BC0566" w:rsidP="00BC0566">
      <w:pPr>
        <w:pStyle w:val="ListParagraph"/>
        <w:widowControl w:val="0"/>
        <w:numPr>
          <w:ilvl w:val="0"/>
          <w:numId w:val="28"/>
        </w:numPr>
        <w:rPr>
          <w:i/>
          <w:sz w:val="20"/>
          <w:szCs w:val="20"/>
        </w:rPr>
      </w:pPr>
      <w:r>
        <w:rPr>
          <w:sz w:val="20"/>
          <w:szCs w:val="20"/>
        </w:rPr>
        <w:t xml:space="preserve">The federal relief package recently signed by the President includes billions of dollars for higher education, school districts, </w:t>
      </w:r>
      <w:proofErr w:type="gramStart"/>
      <w:r w:rsidR="00223B03">
        <w:rPr>
          <w:sz w:val="20"/>
          <w:szCs w:val="20"/>
        </w:rPr>
        <w:t>child care</w:t>
      </w:r>
      <w:proofErr w:type="gramEnd"/>
      <w:r w:rsidR="00223B03">
        <w:rPr>
          <w:sz w:val="20"/>
          <w:szCs w:val="20"/>
        </w:rPr>
        <w:t>, Head Start</w:t>
      </w:r>
      <w:r>
        <w:rPr>
          <w:sz w:val="20"/>
          <w:szCs w:val="20"/>
        </w:rPr>
        <w:t>, and food programs.</w:t>
      </w:r>
    </w:p>
    <w:p w14:paraId="78B65BA9" w14:textId="77777777" w:rsidR="00BC0566" w:rsidRPr="00703312" w:rsidRDefault="00BC0566" w:rsidP="00BC0566">
      <w:pPr>
        <w:pStyle w:val="ListParagraph"/>
        <w:widowControl w:val="0"/>
        <w:numPr>
          <w:ilvl w:val="0"/>
          <w:numId w:val="28"/>
        </w:numPr>
        <w:rPr>
          <w:i/>
          <w:sz w:val="20"/>
          <w:szCs w:val="20"/>
        </w:rPr>
      </w:pPr>
      <w:r>
        <w:rPr>
          <w:sz w:val="20"/>
          <w:szCs w:val="20"/>
        </w:rPr>
        <w:t>Since we’re all stuck at home, this is a good time to go through all the lessons at Ed100.org</w:t>
      </w:r>
      <w:r w:rsidR="00223B03">
        <w:rPr>
          <w:sz w:val="20"/>
          <w:szCs w:val="20"/>
        </w:rPr>
        <w:t xml:space="preserve"> and become </w:t>
      </w:r>
      <w:r>
        <w:rPr>
          <w:sz w:val="20"/>
          <w:szCs w:val="20"/>
        </w:rPr>
        <w:t>educated advocate</w:t>
      </w:r>
      <w:r w:rsidR="00223B03">
        <w:rPr>
          <w:sz w:val="20"/>
          <w:szCs w:val="20"/>
        </w:rPr>
        <w:t>s</w:t>
      </w:r>
      <w:r>
        <w:rPr>
          <w:sz w:val="20"/>
          <w:szCs w:val="20"/>
        </w:rPr>
        <w:t>.</w:t>
      </w:r>
      <w:r w:rsidR="00223B03">
        <w:rPr>
          <w:sz w:val="20"/>
          <w:szCs w:val="20"/>
        </w:rPr>
        <w:t xml:space="preserve"> You might win $1,000 for our PTA!</w:t>
      </w:r>
    </w:p>
    <w:p w14:paraId="06E756B0" w14:textId="77777777" w:rsidR="00703312" w:rsidRPr="00F11E69" w:rsidRDefault="00703312" w:rsidP="00BC0566">
      <w:pPr>
        <w:pStyle w:val="ListParagraph"/>
        <w:widowControl w:val="0"/>
        <w:numPr>
          <w:ilvl w:val="0"/>
          <w:numId w:val="28"/>
        </w:numPr>
        <w:rPr>
          <w:i/>
          <w:sz w:val="20"/>
          <w:szCs w:val="20"/>
        </w:rPr>
      </w:pPr>
      <w:r>
        <w:rPr>
          <w:sz w:val="20"/>
          <w:szCs w:val="20"/>
        </w:rPr>
        <w:t xml:space="preserve">A state audit </w:t>
      </w:r>
      <w:r w:rsidR="00F11E69">
        <w:rPr>
          <w:sz w:val="20"/>
          <w:szCs w:val="20"/>
        </w:rPr>
        <w:t xml:space="preserve">found that the Lottery has underpaid its contribution to education for several years. The Lottery owes schools $36 million for the 2017-18 year alone. A bill was introduced to require the Lottery to pay that amount and any other shortfalls. California State PTA supports that bill. </w:t>
      </w:r>
    </w:p>
    <w:p w14:paraId="73F54DD0" w14:textId="77777777" w:rsidR="00F11E69" w:rsidRPr="00F11E69" w:rsidRDefault="00F11E69" w:rsidP="00BC0566">
      <w:pPr>
        <w:pStyle w:val="ListParagraph"/>
        <w:widowControl w:val="0"/>
        <w:numPr>
          <w:ilvl w:val="0"/>
          <w:numId w:val="28"/>
        </w:numPr>
        <w:rPr>
          <w:i/>
          <w:sz w:val="20"/>
          <w:szCs w:val="20"/>
        </w:rPr>
      </w:pPr>
      <w:r>
        <w:rPr>
          <w:sz w:val="20"/>
          <w:szCs w:val="20"/>
        </w:rPr>
        <w:t>By the way, a lot of peo</w:t>
      </w:r>
      <w:r w:rsidR="00223B03">
        <w:rPr>
          <w:sz w:val="20"/>
          <w:szCs w:val="20"/>
        </w:rPr>
        <w:t>ple think that the Lottery is the solution to</w:t>
      </w:r>
      <w:r>
        <w:rPr>
          <w:sz w:val="20"/>
          <w:szCs w:val="20"/>
        </w:rPr>
        <w:t xml:space="preserve"> school funding</w:t>
      </w:r>
      <w:r w:rsidR="00223B03">
        <w:rPr>
          <w:sz w:val="20"/>
          <w:szCs w:val="20"/>
        </w:rPr>
        <w:t>, but it is</w:t>
      </w:r>
      <w:r>
        <w:rPr>
          <w:sz w:val="20"/>
          <w:szCs w:val="20"/>
        </w:rPr>
        <w:t>n’</w:t>
      </w:r>
      <w:r w:rsidR="00223B03">
        <w:rPr>
          <w:sz w:val="20"/>
          <w:szCs w:val="20"/>
        </w:rPr>
        <w:t>t. It</w:t>
      </w:r>
      <w:r>
        <w:rPr>
          <w:sz w:val="20"/>
          <w:szCs w:val="20"/>
        </w:rPr>
        <w:t xml:space="preserve"> only provides about 1 percent of the annual state education budget.</w:t>
      </w:r>
    </w:p>
    <w:p w14:paraId="24B72764" w14:textId="77777777" w:rsidR="00F11E69" w:rsidRPr="00A14F21" w:rsidRDefault="00F11E69" w:rsidP="00BC0566">
      <w:pPr>
        <w:pStyle w:val="ListParagraph"/>
        <w:widowControl w:val="0"/>
        <w:numPr>
          <w:ilvl w:val="0"/>
          <w:numId w:val="28"/>
        </w:numPr>
        <w:rPr>
          <w:i/>
          <w:sz w:val="20"/>
          <w:szCs w:val="20"/>
        </w:rPr>
      </w:pPr>
      <w:r>
        <w:rPr>
          <w:sz w:val="20"/>
          <w:szCs w:val="20"/>
        </w:rPr>
        <w:t>Our Orange County school district superintendents are staying in touch with each other and</w:t>
      </w:r>
      <w:r w:rsidR="00223B03">
        <w:rPr>
          <w:sz w:val="20"/>
          <w:szCs w:val="20"/>
        </w:rPr>
        <w:t xml:space="preserve"> with</w:t>
      </w:r>
      <w:r>
        <w:rPr>
          <w:sz w:val="20"/>
          <w:szCs w:val="20"/>
        </w:rPr>
        <w:t xml:space="preserve"> the Orange County </w:t>
      </w:r>
      <w:r w:rsidR="00A14F21">
        <w:rPr>
          <w:sz w:val="20"/>
          <w:szCs w:val="20"/>
        </w:rPr>
        <w:t>superintendent of schools as they deal with the Covid-19 crisis and make decisions about school closures.</w:t>
      </w:r>
    </w:p>
    <w:p w14:paraId="216EE080" w14:textId="77777777" w:rsidR="00A14F21" w:rsidRPr="00A14F21" w:rsidRDefault="00A14F21" w:rsidP="00BC0566">
      <w:pPr>
        <w:pStyle w:val="ListParagraph"/>
        <w:widowControl w:val="0"/>
        <w:numPr>
          <w:ilvl w:val="0"/>
          <w:numId w:val="28"/>
        </w:numPr>
        <w:rPr>
          <w:i/>
          <w:sz w:val="20"/>
          <w:szCs w:val="20"/>
        </w:rPr>
      </w:pPr>
      <w:r>
        <w:rPr>
          <w:sz w:val="20"/>
          <w:szCs w:val="20"/>
        </w:rPr>
        <w:t xml:space="preserve">Did you get your 2020 Census notification in the mail? Be sure to go online and submit your information. Census data will determine how much federal funding we get for schools and will be used to draw the lines for legislative districts. </w:t>
      </w:r>
    </w:p>
    <w:p w14:paraId="35A758AE" w14:textId="77777777" w:rsidR="00A14F21" w:rsidRDefault="00A14F21" w:rsidP="00BC0566">
      <w:pPr>
        <w:pStyle w:val="ListParagraph"/>
        <w:widowControl w:val="0"/>
        <w:numPr>
          <w:ilvl w:val="0"/>
          <w:numId w:val="28"/>
        </w:numPr>
        <w:rPr>
          <w:i/>
          <w:sz w:val="20"/>
          <w:szCs w:val="20"/>
        </w:rPr>
      </w:pPr>
      <w:r>
        <w:rPr>
          <w:sz w:val="20"/>
          <w:szCs w:val="20"/>
        </w:rPr>
        <w:t xml:space="preserve">California State PTA Advocacy Webinars are continuing. The next two are scheduled for April 1 and May 6. Details are in the </w:t>
      </w:r>
      <w:r w:rsidRPr="00A14F21">
        <w:rPr>
          <w:i/>
          <w:sz w:val="20"/>
          <w:szCs w:val="20"/>
        </w:rPr>
        <w:t>Communicator.</w:t>
      </w:r>
    </w:p>
    <w:p w14:paraId="7001DE4E" w14:textId="77777777" w:rsidR="00D27530" w:rsidRPr="00BC0566" w:rsidRDefault="00D27530" w:rsidP="00BC0566">
      <w:pPr>
        <w:pStyle w:val="ListParagraph"/>
        <w:widowControl w:val="0"/>
        <w:numPr>
          <w:ilvl w:val="0"/>
          <w:numId w:val="28"/>
        </w:numPr>
        <w:rPr>
          <w:i/>
          <w:sz w:val="20"/>
          <w:szCs w:val="20"/>
        </w:rPr>
      </w:pPr>
      <w:r>
        <w:rPr>
          <w:sz w:val="20"/>
          <w:szCs w:val="20"/>
        </w:rPr>
        <w:t>The April 3 Advocacy Forum and the State PTA Convention have been cancelled.</w:t>
      </w:r>
    </w:p>
    <w:p w14:paraId="12BA4109" w14:textId="77777777" w:rsidR="0071194A" w:rsidRDefault="0071194A" w:rsidP="00511E37">
      <w:pPr>
        <w:spacing w:after="0" w:line="240" w:lineRule="auto"/>
      </w:pPr>
    </w:p>
    <w:p w14:paraId="0E5DC2ED" w14:textId="77777777" w:rsidR="0071194A" w:rsidRDefault="0071194A" w:rsidP="002E1310">
      <w:pPr>
        <w:spacing w:after="0" w:line="240" w:lineRule="auto"/>
        <w:jc w:val="center"/>
      </w:pPr>
    </w:p>
    <w:p w14:paraId="3E0BAA9B" w14:textId="77777777" w:rsidR="002E1310" w:rsidRDefault="002E1310" w:rsidP="002E1310">
      <w:pPr>
        <w:spacing w:after="0" w:line="240" w:lineRule="auto"/>
        <w:jc w:val="center"/>
      </w:pPr>
      <w:r>
        <w:t>###</w:t>
      </w:r>
    </w:p>
    <w:p w14:paraId="609CD21A" w14:textId="77777777" w:rsidR="002E1310" w:rsidRDefault="002E1310" w:rsidP="002E1310">
      <w:pPr>
        <w:pStyle w:val="TOCHeading"/>
      </w:pPr>
    </w:p>
    <w:p w14:paraId="7B350875" w14:textId="77777777" w:rsidR="002E1310" w:rsidRDefault="002E1310" w:rsidP="002E1310">
      <w:pPr>
        <w:spacing w:after="0" w:line="240" w:lineRule="auto"/>
      </w:pPr>
    </w:p>
    <w:p w14:paraId="3C92689D" w14:textId="77777777" w:rsidR="002C7F7E" w:rsidRDefault="002C7F7E" w:rsidP="00527BE1">
      <w:pPr>
        <w:spacing w:after="0" w:line="240" w:lineRule="auto"/>
        <w:jc w:val="center"/>
      </w:pPr>
    </w:p>
    <w:p w14:paraId="57C42F77" w14:textId="77777777" w:rsidR="002C7F7E" w:rsidRDefault="002C7F7E" w:rsidP="002C7F7E">
      <w:pPr>
        <w:widowControl w:val="0"/>
        <w:rPr>
          <w:sz w:val="20"/>
          <w:szCs w:val="20"/>
        </w:rPr>
      </w:pPr>
      <w:r>
        <w:t> </w:t>
      </w:r>
    </w:p>
    <w:p w14:paraId="1C5DDFAB"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4BA7"/>
    <w:multiLevelType w:val="hybridMultilevel"/>
    <w:tmpl w:val="17BE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B40F1"/>
    <w:multiLevelType w:val="hybridMultilevel"/>
    <w:tmpl w:val="5C78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22872"/>
    <w:multiLevelType w:val="hybridMultilevel"/>
    <w:tmpl w:val="CC96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11"/>
  </w:num>
  <w:num w:numId="5">
    <w:abstractNumId w:val="25"/>
  </w:num>
  <w:num w:numId="6">
    <w:abstractNumId w:val="26"/>
  </w:num>
  <w:num w:numId="7">
    <w:abstractNumId w:val="12"/>
  </w:num>
  <w:num w:numId="8">
    <w:abstractNumId w:val="2"/>
  </w:num>
  <w:num w:numId="9">
    <w:abstractNumId w:val="8"/>
  </w:num>
  <w:num w:numId="10">
    <w:abstractNumId w:val="6"/>
  </w:num>
  <w:num w:numId="11">
    <w:abstractNumId w:val="21"/>
  </w:num>
  <w:num w:numId="12">
    <w:abstractNumId w:val="14"/>
  </w:num>
  <w:num w:numId="13">
    <w:abstractNumId w:val="16"/>
  </w:num>
  <w:num w:numId="14">
    <w:abstractNumId w:val="22"/>
  </w:num>
  <w:num w:numId="15">
    <w:abstractNumId w:val="19"/>
  </w:num>
  <w:num w:numId="16">
    <w:abstractNumId w:val="0"/>
  </w:num>
  <w:num w:numId="17">
    <w:abstractNumId w:val="27"/>
  </w:num>
  <w:num w:numId="18">
    <w:abstractNumId w:val="13"/>
  </w:num>
  <w:num w:numId="19">
    <w:abstractNumId w:val="20"/>
  </w:num>
  <w:num w:numId="20">
    <w:abstractNumId w:val="1"/>
  </w:num>
  <w:num w:numId="21">
    <w:abstractNumId w:val="15"/>
  </w:num>
  <w:num w:numId="22">
    <w:abstractNumId w:val="4"/>
  </w:num>
  <w:num w:numId="23">
    <w:abstractNumId w:val="10"/>
  </w:num>
  <w:num w:numId="24">
    <w:abstractNumId w:val="5"/>
  </w:num>
  <w:num w:numId="25">
    <w:abstractNumId w:val="7"/>
  </w:num>
  <w:num w:numId="26">
    <w:abstractNumId w:val="23"/>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7E"/>
    <w:rsid w:val="00017EBE"/>
    <w:rsid w:val="00040474"/>
    <w:rsid w:val="00047803"/>
    <w:rsid w:val="000659B0"/>
    <w:rsid w:val="00071B1C"/>
    <w:rsid w:val="000859F5"/>
    <w:rsid w:val="000A0102"/>
    <w:rsid w:val="000A3EF1"/>
    <w:rsid w:val="000D6FAE"/>
    <w:rsid w:val="00104DA3"/>
    <w:rsid w:val="00116A08"/>
    <w:rsid w:val="001326A9"/>
    <w:rsid w:val="00156C71"/>
    <w:rsid w:val="00157891"/>
    <w:rsid w:val="0016615A"/>
    <w:rsid w:val="0018438E"/>
    <w:rsid w:val="00191D99"/>
    <w:rsid w:val="001962E8"/>
    <w:rsid w:val="001A1B3A"/>
    <w:rsid w:val="001B0C9B"/>
    <w:rsid w:val="001C6AD4"/>
    <w:rsid w:val="001F0CE4"/>
    <w:rsid w:val="001F3FBF"/>
    <w:rsid w:val="001F5A7E"/>
    <w:rsid w:val="00210F69"/>
    <w:rsid w:val="002138AC"/>
    <w:rsid w:val="00223B03"/>
    <w:rsid w:val="00225A95"/>
    <w:rsid w:val="00226E67"/>
    <w:rsid w:val="0023011E"/>
    <w:rsid w:val="00233786"/>
    <w:rsid w:val="00237CFB"/>
    <w:rsid w:val="002451C1"/>
    <w:rsid w:val="00246E12"/>
    <w:rsid w:val="0025081F"/>
    <w:rsid w:val="002510E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D165D"/>
    <w:rsid w:val="003D762D"/>
    <w:rsid w:val="003F75D2"/>
    <w:rsid w:val="00415827"/>
    <w:rsid w:val="004158B4"/>
    <w:rsid w:val="00463461"/>
    <w:rsid w:val="00470C00"/>
    <w:rsid w:val="00482703"/>
    <w:rsid w:val="004F78D0"/>
    <w:rsid w:val="00511E37"/>
    <w:rsid w:val="0051508F"/>
    <w:rsid w:val="00516F7C"/>
    <w:rsid w:val="00527874"/>
    <w:rsid w:val="00527BE1"/>
    <w:rsid w:val="00547BCA"/>
    <w:rsid w:val="00586195"/>
    <w:rsid w:val="005938B6"/>
    <w:rsid w:val="00593F05"/>
    <w:rsid w:val="005B57E8"/>
    <w:rsid w:val="005C1F9D"/>
    <w:rsid w:val="005E2E9A"/>
    <w:rsid w:val="00601193"/>
    <w:rsid w:val="0060272C"/>
    <w:rsid w:val="00636697"/>
    <w:rsid w:val="006515C6"/>
    <w:rsid w:val="006526CA"/>
    <w:rsid w:val="006660E0"/>
    <w:rsid w:val="00673FF6"/>
    <w:rsid w:val="00674584"/>
    <w:rsid w:val="00676065"/>
    <w:rsid w:val="00693F02"/>
    <w:rsid w:val="006B1580"/>
    <w:rsid w:val="007017CA"/>
    <w:rsid w:val="00702D89"/>
    <w:rsid w:val="00703312"/>
    <w:rsid w:val="0071194A"/>
    <w:rsid w:val="00750CC2"/>
    <w:rsid w:val="00765F95"/>
    <w:rsid w:val="007827BB"/>
    <w:rsid w:val="00784770"/>
    <w:rsid w:val="007A7123"/>
    <w:rsid w:val="007C00E0"/>
    <w:rsid w:val="007D4225"/>
    <w:rsid w:val="007E1708"/>
    <w:rsid w:val="007F31E6"/>
    <w:rsid w:val="007F5C41"/>
    <w:rsid w:val="00821576"/>
    <w:rsid w:val="00842E47"/>
    <w:rsid w:val="00846E77"/>
    <w:rsid w:val="0084778C"/>
    <w:rsid w:val="00852E04"/>
    <w:rsid w:val="008633B8"/>
    <w:rsid w:val="00874E9C"/>
    <w:rsid w:val="008A01BA"/>
    <w:rsid w:val="008E281F"/>
    <w:rsid w:val="008E2977"/>
    <w:rsid w:val="008F0EDE"/>
    <w:rsid w:val="009466AF"/>
    <w:rsid w:val="00952A9D"/>
    <w:rsid w:val="009548A6"/>
    <w:rsid w:val="00956B37"/>
    <w:rsid w:val="0096091A"/>
    <w:rsid w:val="00960FFD"/>
    <w:rsid w:val="00991B01"/>
    <w:rsid w:val="00993766"/>
    <w:rsid w:val="00994AFB"/>
    <w:rsid w:val="009978FE"/>
    <w:rsid w:val="009A6919"/>
    <w:rsid w:val="009D1FCC"/>
    <w:rsid w:val="009D6FDB"/>
    <w:rsid w:val="009E4CCC"/>
    <w:rsid w:val="00A00A7C"/>
    <w:rsid w:val="00A14F21"/>
    <w:rsid w:val="00A51CBC"/>
    <w:rsid w:val="00A835FE"/>
    <w:rsid w:val="00A96F36"/>
    <w:rsid w:val="00A978F6"/>
    <w:rsid w:val="00AC69C9"/>
    <w:rsid w:val="00AD2D4E"/>
    <w:rsid w:val="00AF19A3"/>
    <w:rsid w:val="00B00794"/>
    <w:rsid w:val="00B00AD7"/>
    <w:rsid w:val="00B756A7"/>
    <w:rsid w:val="00B87D9A"/>
    <w:rsid w:val="00BB3B8D"/>
    <w:rsid w:val="00BC0566"/>
    <w:rsid w:val="00BE65AA"/>
    <w:rsid w:val="00C05D61"/>
    <w:rsid w:val="00C33973"/>
    <w:rsid w:val="00C566CF"/>
    <w:rsid w:val="00C56992"/>
    <w:rsid w:val="00C5739A"/>
    <w:rsid w:val="00C65227"/>
    <w:rsid w:val="00C876FE"/>
    <w:rsid w:val="00CA1413"/>
    <w:rsid w:val="00CA7A30"/>
    <w:rsid w:val="00CE4710"/>
    <w:rsid w:val="00CF67FF"/>
    <w:rsid w:val="00D10399"/>
    <w:rsid w:val="00D11014"/>
    <w:rsid w:val="00D12C89"/>
    <w:rsid w:val="00D27530"/>
    <w:rsid w:val="00D40FBC"/>
    <w:rsid w:val="00D539F6"/>
    <w:rsid w:val="00D62C0A"/>
    <w:rsid w:val="00D64470"/>
    <w:rsid w:val="00D7466A"/>
    <w:rsid w:val="00D80FA7"/>
    <w:rsid w:val="00DB14A7"/>
    <w:rsid w:val="00DE2317"/>
    <w:rsid w:val="00E17998"/>
    <w:rsid w:val="00E44077"/>
    <w:rsid w:val="00E602E3"/>
    <w:rsid w:val="00E85B8B"/>
    <w:rsid w:val="00EA3158"/>
    <w:rsid w:val="00EE491C"/>
    <w:rsid w:val="00F0350D"/>
    <w:rsid w:val="00F11E69"/>
    <w:rsid w:val="00F363D5"/>
    <w:rsid w:val="00F44A4F"/>
    <w:rsid w:val="00F63DC2"/>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99D2"/>
  <w15:docId w15:val="{BA9F61B8-C227-4914-8381-76200D9A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477233188">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65401978">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19474678">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15958968">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41F6-F056-4005-B9D6-A564750C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Beverly Berryman</cp:lastModifiedBy>
  <cp:revision>2</cp:revision>
  <cp:lastPrinted>2020-04-01T20:56:00Z</cp:lastPrinted>
  <dcterms:created xsi:type="dcterms:W3CDTF">2020-04-01T20:56:00Z</dcterms:created>
  <dcterms:modified xsi:type="dcterms:W3CDTF">2020-04-01T20:56:00Z</dcterms:modified>
</cp:coreProperties>
</file>