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D10399">
        <w:rPr>
          <w:b/>
        </w:rPr>
        <w:t>s, January 2019</w:t>
      </w:r>
    </w:p>
    <w:p w:rsidR="00A00A7C" w:rsidRDefault="00A00A7C" w:rsidP="00A00A7C">
      <w:pPr>
        <w:spacing w:after="0" w:line="240" w:lineRule="auto"/>
        <w:rPr>
          <w:i/>
        </w:rPr>
      </w:pPr>
      <w:r w:rsidRPr="00563432">
        <w:t xml:space="preserve">Details </w:t>
      </w:r>
      <w:r w:rsidR="00392A5C">
        <w:t>are in the January</w:t>
      </w:r>
      <w:r>
        <w:t xml:space="preserve"> issue of the </w:t>
      </w:r>
      <w:r w:rsidRPr="00563432">
        <w:rPr>
          <w:i/>
        </w:rPr>
        <w:t>Advocacy Communicator</w:t>
      </w:r>
      <w:r w:rsidR="00702D89">
        <w:rPr>
          <w:i/>
        </w:rPr>
        <w:t>.</w:t>
      </w:r>
    </w:p>
    <w:p w:rsidR="00392A5C" w:rsidRDefault="00392A5C" w:rsidP="00A00A7C">
      <w:pPr>
        <w:spacing w:after="0" w:line="240" w:lineRule="auto"/>
        <w:rPr>
          <w:i/>
        </w:rPr>
      </w:pPr>
    </w:p>
    <w:p w:rsidR="00392A5C" w:rsidRDefault="00392A5C" w:rsidP="00392A5C">
      <w:pPr>
        <w:pStyle w:val="ListParagraph"/>
        <w:numPr>
          <w:ilvl w:val="0"/>
          <w:numId w:val="22"/>
        </w:numPr>
        <w:spacing w:after="0" w:line="240" w:lineRule="auto"/>
      </w:pPr>
      <w:r>
        <w:t xml:space="preserve">We should all be prepared to help California State PTA advocate for state bills that benefit our children and public schools. We can do that by making a quick phone call or sending an email when we get an action alert from State PTA or Fourth District PTA. </w:t>
      </w:r>
      <w:r w:rsidR="00D672FC">
        <w:t>Find out the name</w:t>
      </w:r>
      <w:r w:rsidR="002C3617">
        <w:t xml:space="preserve"> and contact information of your state </w:t>
      </w:r>
      <w:r>
        <w:t>senator and Ass</w:t>
      </w:r>
      <w:r w:rsidR="002C3617">
        <w:t xml:space="preserve">embly member </w:t>
      </w:r>
      <w:r>
        <w:t>and get ready to take action!</w:t>
      </w:r>
    </w:p>
    <w:p w:rsidR="00392A5C" w:rsidRDefault="00392A5C" w:rsidP="00392A5C">
      <w:pPr>
        <w:pStyle w:val="ListParagraph"/>
        <w:numPr>
          <w:ilvl w:val="0"/>
          <w:numId w:val="22"/>
        </w:numPr>
        <w:spacing w:after="0" w:line="240" w:lineRule="auto"/>
      </w:pPr>
      <w:r>
        <w:t>We’re running out of time to register for Sacramento Safari. Registration closes January 26. Are we sending someone?</w:t>
      </w:r>
    </w:p>
    <w:p w:rsidR="00392A5C" w:rsidRDefault="00346360" w:rsidP="00392A5C">
      <w:pPr>
        <w:pStyle w:val="ListParagraph"/>
        <w:numPr>
          <w:ilvl w:val="0"/>
          <w:numId w:val="22"/>
        </w:numPr>
        <w:spacing w:after="0" w:line="240" w:lineRule="auto"/>
      </w:pPr>
      <w:r>
        <w:t xml:space="preserve">The next Advocacy Forum is on January 25. A panel of Orange County school superintendents will talk about how our local districts are </w:t>
      </w:r>
      <w:r w:rsidR="002008F7">
        <w:t>dealing with the challenges of dropping enrollments, rising costs and inadequate funding. This is open to all PTA members.</w:t>
      </w:r>
    </w:p>
    <w:p w:rsidR="002008F7" w:rsidRDefault="002008F7" w:rsidP="00392A5C">
      <w:pPr>
        <w:pStyle w:val="ListParagraph"/>
        <w:numPr>
          <w:ilvl w:val="0"/>
          <w:numId w:val="22"/>
        </w:numPr>
        <w:spacing w:after="0" w:line="240" w:lineRule="auto"/>
      </w:pPr>
      <w:r>
        <w:t>Two important things happened on the federal level in December. Congress passed and the President signed the Juvenile Justice Reform Act of 2018, which strengthens protections for children and youth in the juvenile justice system and promotes alternatives to incarceration. National PTA is happy with most of this bill.</w:t>
      </w:r>
    </w:p>
    <w:p w:rsidR="002008F7" w:rsidRPr="00392A5C" w:rsidRDefault="002008F7" w:rsidP="00392A5C">
      <w:pPr>
        <w:pStyle w:val="ListParagraph"/>
        <w:numPr>
          <w:ilvl w:val="0"/>
          <w:numId w:val="22"/>
        </w:numPr>
        <w:spacing w:after="0" w:line="240" w:lineRule="auto"/>
      </w:pPr>
      <w:r>
        <w:t xml:space="preserve">The second thing that happened was the release of a federal report on </w:t>
      </w:r>
      <w:r w:rsidR="00D672FC">
        <w:t xml:space="preserve">school safety </w:t>
      </w:r>
      <w:r>
        <w:t>by a commission headed by U.S. Se</w:t>
      </w:r>
      <w:r w:rsidR="002814ED">
        <w:t xml:space="preserve">cretary of Education Betty </w:t>
      </w:r>
      <w:proofErr w:type="spellStart"/>
      <w:r w:rsidR="002814ED">
        <w:t>DeVo</w:t>
      </w:r>
      <w:bookmarkStart w:id="0" w:name="_GoBack"/>
      <w:bookmarkEnd w:id="0"/>
      <w:r>
        <w:t>s</w:t>
      </w:r>
      <w:proofErr w:type="spellEnd"/>
      <w:r>
        <w:t xml:space="preserve">. National PTA supports some of the recommendations but is opposed to others, including the implication that </w:t>
      </w:r>
      <w:r w:rsidR="00D672FC">
        <w:t xml:space="preserve">some </w:t>
      </w:r>
      <w:r>
        <w:t>school staff should be armed with guns.</w:t>
      </w:r>
    </w:p>
    <w:p w:rsidR="00482703" w:rsidRDefault="00482703" w:rsidP="00A00A7C">
      <w:pPr>
        <w:spacing w:after="0" w:line="240" w:lineRule="auto"/>
      </w:pPr>
    </w:p>
    <w:p w:rsidR="00547BCA" w:rsidRDefault="00547BCA" w:rsidP="00527BE1">
      <w:pPr>
        <w:spacing w:after="0" w:line="240" w:lineRule="auto"/>
        <w:jc w:val="center"/>
      </w:pPr>
    </w:p>
    <w:p w:rsidR="00527BE1" w:rsidRDefault="00527BE1" w:rsidP="00527BE1">
      <w:pPr>
        <w:spacing w:after="0" w:line="240" w:lineRule="auto"/>
        <w:jc w:val="center"/>
      </w:pPr>
      <w:r>
        <w:t>###</w:t>
      </w:r>
    </w:p>
    <w:p w:rsidR="002C7F7E" w:rsidRDefault="002C7F7E" w:rsidP="00527BE1">
      <w:pPr>
        <w:spacing w:after="0" w:line="240" w:lineRule="auto"/>
        <w:jc w:val="center"/>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26704"/>
    <w:multiLevelType w:val="hybridMultilevel"/>
    <w:tmpl w:val="AF86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8"/>
  </w:num>
  <w:num w:numId="5">
    <w:abstractNumId w:val="19"/>
  </w:num>
  <w:num w:numId="6">
    <w:abstractNumId w:val="20"/>
  </w:num>
  <w:num w:numId="7">
    <w:abstractNumId w:val="9"/>
  </w:num>
  <w:num w:numId="8">
    <w:abstractNumId w:val="2"/>
  </w:num>
  <w:num w:numId="9">
    <w:abstractNumId w:val="5"/>
  </w:num>
  <w:num w:numId="10">
    <w:abstractNumId w:val="4"/>
  </w:num>
  <w:num w:numId="11">
    <w:abstractNumId w:val="17"/>
  </w:num>
  <w:num w:numId="12">
    <w:abstractNumId w:val="11"/>
  </w:num>
  <w:num w:numId="13">
    <w:abstractNumId w:val="13"/>
  </w:num>
  <w:num w:numId="14">
    <w:abstractNumId w:val="18"/>
  </w:num>
  <w:num w:numId="15">
    <w:abstractNumId w:val="15"/>
  </w:num>
  <w:num w:numId="16">
    <w:abstractNumId w:val="0"/>
  </w:num>
  <w:num w:numId="17">
    <w:abstractNumId w:val="21"/>
  </w:num>
  <w:num w:numId="18">
    <w:abstractNumId w:val="10"/>
  </w:num>
  <w:num w:numId="19">
    <w:abstractNumId w:val="16"/>
  </w:num>
  <w:num w:numId="20">
    <w:abstractNumId w:val="1"/>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A0102"/>
    <w:rsid w:val="000D6FAE"/>
    <w:rsid w:val="00104DA3"/>
    <w:rsid w:val="001326A9"/>
    <w:rsid w:val="0016615A"/>
    <w:rsid w:val="00191D99"/>
    <w:rsid w:val="001A1B3A"/>
    <w:rsid w:val="001B0C9B"/>
    <w:rsid w:val="001C6AD4"/>
    <w:rsid w:val="001F0CE4"/>
    <w:rsid w:val="001F3FBF"/>
    <w:rsid w:val="001F5A7E"/>
    <w:rsid w:val="002008F7"/>
    <w:rsid w:val="00210F69"/>
    <w:rsid w:val="002138AC"/>
    <w:rsid w:val="00226E67"/>
    <w:rsid w:val="0023011E"/>
    <w:rsid w:val="00233786"/>
    <w:rsid w:val="002451C1"/>
    <w:rsid w:val="00246E12"/>
    <w:rsid w:val="0025081F"/>
    <w:rsid w:val="002648C9"/>
    <w:rsid w:val="0027031B"/>
    <w:rsid w:val="00277E4D"/>
    <w:rsid w:val="002814ED"/>
    <w:rsid w:val="0029181A"/>
    <w:rsid w:val="002B1183"/>
    <w:rsid w:val="002C3617"/>
    <w:rsid w:val="002C7F7E"/>
    <w:rsid w:val="002D352E"/>
    <w:rsid w:val="002D3779"/>
    <w:rsid w:val="002F38E6"/>
    <w:rsid w:val="0030554A"/>
    <w:rsid w:val="00346360"/>
    <w:rsid w:val="0035076F"/>
    <w:rsid w:val="00371576"/>
    <w:rsid w:val="00392A5C"/>
    <w:rsid w:val="003D165D"/>
    <w:rsid w:val="003D762D"/>
    <w:rsid w:val="004158B4"/>
    <w:rsid w:val="00463461"/>
    <w:rsid w:val="00470C00"/>
    <w:rsid w:val="00482703"/>
    <w:rsid w:val="0051508F"/>
    <w:rsid w:val="00516F7C"/>
    <w:rsid w:val="00527874"/>
    <w:rsid w:val="00527BE1"/>
    <w:rsid w:val="00547BCA"/>
    <w:rsid w:val="00586195"/>
    <w:rsid w:val="005938B6"/>
    <w:rsid w:val="00593F05"/>
    <w:rsid w:val="005B57E8"/>
    <w:rsid w:val="005C1F9D"/>
    <w:rsid w:val="005E2E9A"/>
    <w:rsid w:val="0060272C"/>
    <w:rsid w:val="00636697"/>
    <w:rsid w:val="006515C6"/>
    <w:rsid w:val="006660E0"/>
    <w:rsid w:val="00673FF6"/>
    <w:rsid w:val="00676065"/>
    <w:rsid w:val="00693F02"/>
    <w:rsid w:val="006B1580"/>
    <w:rsid w:val="007017CA"/>
    <w:rsid w:val="00702D89"/>
    <w:rsid w:val="00750CC2"/>
    <w:rsid w:val="00765F95"/>
    <w:rsid w:val="007827BB"/>
    <w:rsid w:val="007A7123"/>
    <w:rsid w:val="007C00E0"/>
    <w:rsid w:val="007D4225"/>
    <w:rsid w:val="007F31E6"/>
    <w:rsid w:val="007F5C41"/>
    <w:rsid w:val="00821576"/>
    <w:rsid w:val="00846E77"/>
    <w:rsid w:val="0084778C"/>
    <w:rsid w:val="00852E04"/>
    <w:rsid w:val="008633B8"/>
    <w:rsid w:val="008A01BA"/>
    <w:rsid w:val="008F0EDE"/>
    <w:rsid w:val="009466AF"/>
    <w:rsid w:val="00952A9D"/>
    <w:rsid w:val="009548A6"/>
    <w:rsid w:val="00991B01"/>
    <w:rsid w:val="00994AFB"/>
    <w:rsid w:val="009A6919"/>
    <w:rsid w:val="009D6FDB"/>
    <w:rsid w:val="009E4CCC"/>
    <w:rsid w:val="00A00A7C"/>
    <w:rsid w:val="00A51CBC"/>
    <w:rsid w:val="00A96F36"/>
    <w:rsid w:val="00A978F6"/>
    <w:rsid w:val="00AC69C9"/>
    <w:rsid w:val="00AF19A3"/>
    <w:rsid w:val="00B00794"/>
    <w:rsid w:val="00B00AD7"/>
    <w:rsid w:val="00B756A7"/>
    <w:rsid w:val="00B87D9A"/>
    <w:rsid w:val="00BE65AA"/>
    <w:rsid w:val="00C05D61"/>
    <w:rsid w:val="00C33973"/>
    <w:rsid w:val="00C566CF"/>
    <w:rsid w:val="00C65227"/>
    <w:rsid w:val="00C876FE"/>
    <w:rsid w:val="00CA1413"/>
    <w:rsid w:val="00CA7A30"/>
    <w:rsid w:val="00CE4710"/>
    <w:rsid w:val="00D10399"/>
    <w:rsid w:val="00D11014"/>
    <w:rsid w:val="00D12C89"/>
    <w:rsid w:val="00D64470"/>
    <w:rsid w:val="00D672FC"/>
    <w:rsid w:val="00D7466A"/>
    <w:rsid w:val="00D80FA7"/>
    <w:rsid w:val="00DB14A7"/>
    <w:rsid w:val="00DE2317"/>
    <w:rsid w:val="00E17998"/>
    <w:rsid w:val="00E602E3"/>
    <w:rsid w:val="00E85B8B"/>
    <w:rsid w:val="00EE491C"/>
    <w:rsid w:val="00F363D5"/>
    <w:rsid w:val="00F44A4F"/>
    <w:rsid w:val="00F709E2"/>
    <w:rsid w:val="00F8397C"/>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6</cp:revision>
  <dcterms:created xsi:type="dcterms:W3CDTF">2019-01-02T00:00:00Z</dcterms:created>
  <dcterms:modified xsi:type="dcterms:W3CDTF">2019-01-03T21:10:00Z</dcterms:modified>
</cp:coreProperties>
</file>