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732262">
        <w:rPr>
          <w:b/>
        </w:rPr>
        <w:t>s, Febr</w:t>
      </w:r>
      <w:r w:rsidR="008638D7">
        <w:rPr>
          <w:b/>
        </w:rPr>
        <w:t>uary 2018</w:t>
      </w:r>
    </w:p>
    <w:p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732262">
        <w:t>are in the Febr</w:t>
      </w:r>
      <w:r w:rsidR="00C750B7">
        <w:t>uary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:rsidR="007721D2" w:rsidRDefault="007721D2" w:rsidP="00A00A7C">
      <w:pPr>
        <w:spacing w:after="0" w:line="240" w:lineRule="auto"/>
      </w:pPr>
    </w:p>
    <w:p w:rsidR="001D1CBD" w:rsidRDefault="00732262" w:rsidP="00732262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Governor Jerry Brown presented his proposed budget for the next year. He wants to spend an additional $4.6 billion on Prop. 98 funding, most of which goes to K-12 schools. </w:t>
      </w:r>
      <w:r w:rsidR="00ED04EF">
        <w:t>(The rest goes to community colleges.)</w:t>
      </w:r>
      <w:r>
        <w:t xml:space="preserve">The </w:t>
      </w:r>
      <w:r w:rsidRPr="00CA12DF">
        <w:rPr>
          <w:i/>
        </w:rPr>
        <w:t>Communicator</w:t>
      </w:r>
      <w:r>
        <w:t xml:space="preserve"> has a</w:t>
      </w:r>
      <w:r w:rsidR="005510F3">
        <w:t xml:space="preserve"> list of his ideas for spending the money</w:t>
      </w:r>
      <w:r>
        <w:t xml:space="preserve">. </w:t>
      </w:r>
      <w:r w:rsidR="005510F3">
        <w:t xml:space="preserve"> While the additional money</w:t>
      </w:r>
      <w:r>
        <w:t xml:space="preserve"> is good news, our schools still aren’t receiving nearly enough funding.</w:t>
      </w:r>
    </w:p>
    <w:p w:rsidR="00732262" w:rsidRDefault="00732262" w:rsidP="00732262">
      <w:pPr>
        <w:pStyle w:val="ListParagraph"/>
        <w:numPr>
          <w:ilvl w:val="0"/>
          <w:numId w:val="23"/>
        </w:numPr>
        <w:spacing w:after="0" w:line="240" w:lineRule="auto"/>
      </w:pPr>
      <w:r>
        <w:t>Speaking of school funding, that is one of two big goals for California State PTA this year. PTA will try to convince the state legislature to</w:t>
      </w:r>
      <w:r w:rsidR="005510F3">
        <w:t xml:space="preserve"> hold informational hearings on ways</w:t>
      </w:r>
      <w:r>
        <w:t xml:space="preserve"> to bring our state education funding up to the level of the 10 states with the highest achieving students. </w:t>
      </w:r>
      <w:r w:rsidR="00833DFD">
        <w:t>Fourth District PTA is joining in this effort.</w:t>
      </w:r>
    </w:p>
    <w:p w:rsidR="00833DFD" w:rsidRDefault="005510F3" w:rsidP="00732262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California State </w:t>
      </w:r>
      <w:r w:rsidR="00833DFD">
        <w:t>PTA’s other big push is to improve the Family Engagement framework in the Local Control and Accountability Plan. The goal is to increase the active involvement of families in their schools.</w:t>
      </w:r>
      <w:r w:rsidR="00440265">
        <w:t xml:space="preserve"> Fourth District PTA is joining this effort also.</w:t>
      </w:r>
    </w:p>
    <w:p w:rsidR="00833DFD" w:rsidRDefault="00833DFD" w:rsidP="00732262">
      <w:pPr>
        <w:pStyle w:val="ListParagraph"/>
        <w:numPr>
          <w:ilvl w:val="0"/>
          <w:numId w:val="23"/>
        </w:numPr>
        <w:spacing w:after="0" w:line="240" w:lineRule="auto"/>
      </w:pPr>
      <w:r>
        <w:t>Parent involvement was the focus of the presentation by State PTA President Dianna MacDonald at last month’s Advocacy Forum. Fami</w:t>
      </w:r>
      <w:r w:rsidR="005510F3">
        <w:t>lies should participate</w:t>
      </w:r>
      <w:r>
        <w:t xml:space="preserve"> in creating a positive school environment where students have the best chance of success.</w:t>
      </w:r>
      <w:r w:rsidR="00440265">
        <w:t xml:space="preserve"> This is a job for PTA!</w:t>
      </w:r>
    </w:p>
    <w:p w:rsidR="00833DFD" w:rsidRDefault="00833DFD" w:rsidP="00732262">
      <w:pPr>
        <w:pStyle w:val="ListParagraph"/>
        <w:numPr>
          <w:ilvl w:val="0"/>
          <w:numId w:val="23"/>
        </w:numPr>
        <w:spacing w:after="0" w:line="240" w:lineRule="auto"/>
      </w:pPr>
      <w:r>
        <w:t>Do you know that California has a new way to measure school performance? Instead of a single number based only on tests we now have the Dashboard, which show</w:t>
      </w:r>
      <w:r w:rsidR="00152B19">
        <w:t>s how a district or a school is</w:t>
      </w:r>
      <w:bookmarkStart w:id="0" w:name="_GoBack"/>
      <w:bookmarkEnd w:id="0"/>
      <w:r>
        <w:t xml:space="preserve"> doing in a number of different areas.</w:t>
      </w:r>
      <w:r w:rsidR="00440265">
        <w:t xml:space="preserve"> You can see the Dashboard at </w:t>
      </w:r>
      <w:hyperlink r:id="rId6" w:history="1">
        <w:r w:rsidR="00CA12DF" w:rsidRPr="003269B6">
          <w:rPr>
            <w:rStyle w:val="Hyperlink"/>
          </w:rPr>
          <w:t>www.caschooldashboard.org</w:t>
        </w:r>
      </w:hyperlink>
      <w:r w:rsidR="00CA12DF">
        <w:t>.</w:t>
      </w:r>
    </w:p>
    <w:p w:rsidR="00CA12DF" w:rsidRDefault="00CA12DF" w:rsidP="00732262">
      <w:pPr>
        <w:pStyle w:val="ListParagraph"/>
        <w:numPr>
          <w:ilvl w:val="0"/>
          <w:numId w:val="23"/>
        </w:numPr>
        <w:spacing w:after="0" w:line="240" w:lineRule="auto"/>
      </w:pPr>
      <w:r>
        <w:t>The next Advocacy Forum will be on Friday, March 9. The speaker will be Lynne Pedersen, from One Recovery, a mental health program for young people.</w:t>
      </w:r>
    </w:p>
    <w:p w:rsidR="00CA12DF" w:rsidRDefault="00CA12DF" w:rsidP="00732262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The next advocacy conference call will be on Monday, February 26. Instructions are in the </w:t>
      </w:r>
      <w:r w:rsidRPr="00CA12DF">
        <w:rPr>
          <w:i/>
        </w:rPr>
        <w:t>Communicator</w:t>
      </w:r>
      <w:r>
        <w:t>.</w:t>
      </w:r>
    </w:p>
    <w:p w:rsidR="001D1CBD" w:rsidRPr="00A76925" w:rsidRDefault="001D1CBD" w:rsidP="001D1CBD">
      <w:pPr>
        <w:spacing w:after="0" w:line="240" w:lineRule="auto"/>
      </w:pPr>
    </w:p>
    <w:p w:rsidR="009A3951" w:rsidRDefault="009A3951" w:rsidP="00527BE1">
      <w:pPr>
        <w:spacing w:after="0" w:line="240" w:lineRule="auto"/>
        <w:jc w:val="center"/>
      </w:pPr>
    </w:p>
    <w:p w:rsidR="001D1CBD" w:rsidRDefault="001D1CBD" w:rsidP="001D1CBD">
      <w:pPr>
        <w:jc w:val="center"/>
      </w:pPr>
      <w:r>
        <w:t>###</w:t>
      </w:r>
    </w:p>
    <w:p w:rsidR="001D1CBD" w:rsidRDefault="001D1CBD" w:rsidP="00527BE1">
      <w:pPr>
        <w:spacing w:after="0" w:line="240" w:lineRule="auto"/>
        <w:jc w:val="center"/>
      </w:pPr>
    </w:p>
    <w:sectPr w:rsidR="001D1CBD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B99"/>
    <w:multiLevelType w:val="hybridMultilevel"/>
    <w:tmpl w:val="4DEE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C143D67"/>
    <w:multiLevelType w:val="hybridMultilevel"/>
    <w:tmpl w:val="AC16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669E8"/>
    <w:multiLevelType w:val="hybridMultilevel"/>
    <w:tmpl w:val="71844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487593"/>
    <w:multiLevelType w:val="hybridMultilevel"/>
    <w:tmpl w:val="0432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C0A8E"/>
    <w:multiLevelType w:val="hybridMultilevel"/>
    <w:tmpl w:val="124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F3B90"/>
    <w:multiLevelType w:val="hybridMultilevel"/>
    <w:tmpl w:val="7EF4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5400E"/>
    <w:multiLevelType w:val="hybridMultilevel"/>
    <w:tmpl w:val="0130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8"/>
  </w:num>
  <w:num w:numId="5">
    <w:abstractNumId w:val="21"/>
  </w:num>
  <w:num w:numId="6">
    <w:abstractNumId w:val="22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8"/>
  </w:num>
  <w:num w:numId="12">
    <w:abstractNumId w:val="13"/>
  </w:num>
  <w:num w:numId="13">
    <w:abstractNumId w:val="14"/>
  </w:num>
  <w:num w:numId="14">
    <w:abstractNumId w:val="19"/>
  </w:num>
  <w:num w:numId="15">
    <w:abstractNumId w:val="17"/>
  </w:num>
  <w:num w:numId="16">
    <w:abstractNumId w:val="1"/>
  </w:num>
  <w:num w:numId="17">
    <w:abstractNumId w:val="11"/>
  </w:num>
  <w:num w:numId="18">
    <w:abstractNumId w:val="6"/>
  </w:num>
  <w:num w:numId="19">
    <w:abstractNumId w:val="16"/>
  </w:num>
  <w:num w:numId="20">
    <w:abstractNumId w:val="20"/>
  </w:num>
  <w:num w:numId="21">
    <w:abstractNumId w:val="0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7E"/>
    <w:rsid w:val="00016D79"/>
    <w:rsid w:val="00017EBE"/>
    <w:rsid w:val="00040474"/>
    <w:rsid w:val="00047803"/>
    <w:rsid w:val="00071B1C"/>
    <w:rsid w:val="000859F5"/>
    <w:rsid w:val="000A0102"/>
    <w:rsid w:val="00104DA3"/>
    <w:rsid w:val="001326A9"/>
    <w:rsid w:val="00152B19"/>
    <w:rsid w:val="00156434"/>
    <w:rsid w:val="00156CCF"/>
    <w:rsid w:val="0016615A"/>
    <w:rsid w:val="00191D99"/>
    <w:rsid w:val="001A1B3A"/>
    <w:rsid w:val="001B0C9B"/>
    <w:rsid w:val="001D1CBD"/>
    <w:rsid w:val="001F0CE4"/>
    <w:rsid w:val="001F3FBF"/>
    <w:rsid w:val="001F5A7E"/>
    <w:rsid w:val="002138AC"/>
    <w:rsid w:val="00226E67"/>
    <w:rsid w:val="0023011E"/>
    <w:rsid w:val="00246E12"/>
    <w:rsid w:val="0025484A"/>
    <w:rsid w:val="002648C9"/>
    <w:rsid w:val="002B01E1"/>
    <w:rsid w:val="002B1183"/>
    <w:rsid w:val="002D352E"/>
    <w:rsid w:val="002D3779"/>
    <w:rsid w:val="002F38E6"/>
    <w:rsid w:val="0030554A"/>
    <w:rsid w:val="0035076F"/>
    <w:rsid w:val="00371576"/>
    <w:rsid w:val="003D165D"/>
    <w:rsid w:val="004158B4"/>
    <w:rsid w:val="00440265"/>
    <w:rsid w:val="00450EB9"/>
    <w:rsid w:val="00463461"/>
    <w:rsid w:val="00470C00"/>
    <w:rsid w:val="004960A8"/>
    <w:rsid w:val="005077FA"/>
    <w:rsid w:val="0051508F"/>
    <w:rsid w:val="00516F7C"/>
    <w:rsid w:val="00527874"/>
    <w:rsid w:val="00527BE1"/>
    <w:rsid w:val="005510F3"/>
    <w:rsid w:val="00586195"/>
    <w:rsid w:val="00593F05"/>
    <w:rsid w:val="005B57E8"/>
    <w:rsid w:val="005C1F9D"/>
    <w:rsid w:val="0060272C"/>
    <w:rsid w:val="006660E0"/>
    <w:rsid w:val="00673FF6"/>
    <w:rsid w:val="00693A53"/>
    <w:rsid w:val="006F7D52"/>
    <w:rsid w:val="007017CA"/>
    <w:rsid w:val="00702D89"/>
    <w:rsid w:val="00732262"/>
    <w:rsid w:val="00750CC2"/>
    <w:rsid w:val="00763D25"/>
    <w:rsid w:val="007721D2"/>
    <w:rsid w:val="007827BB"/>
    <w:rsid w:val="007D4225"/>
    <w:rsid w:val="007F5C41"/>
    <w:rsid w:val="00821576"/>
    <w:rsid w:val="00830A87"/>
    <w:rsid w:val="00833DFD"/>
    <w:rsid w:val="00846E77"/>
    <w:rsid w:val="00852E04"/>
    <w:rsid w:val="008638D7"/>
    <w:rsid w:val="008A01BA"/>
    <w:rsid w:val="008A2704"/>
    <w:rsid w:val="008F0EDE"/>
    <w:rsid w:val="008F6E7B"/>
    <w:rsid w:val="009466AF"/>
    <w:rsid w:val="009548A6"/>
    <w:rsid w:val="00961D53"/>
    <w:rsid w:val="00991B01"/>
    <w:rsid w:val="00994AFB"/>
    <w:rsid w:val="009A3951"/>
    <w:rsid w:val="009A6919"/>
    <w:rsid w:val="009D6FDB"/>
    <w:rsid w:val="009E0A8F"/>
    <w:rsid w:val="009E4CCC"/>
    <w:rsid w:val="00A00A7C"/>
    <w:rsid w:val="00A15DEB"/>
    <w:rsid w:val="00A172B6"/>
    <w:rsid w:val="00A42E7B"/>
    <w:rsid w:val="00A76925"/>
    <w:rsid w:val="00A96F36"/>
    <w:rsid w:val="00A978F6"/>
    <w:rsid w:val="00AB47CE"/>
    <w:rsid w:val="00AC69C9"/>
    <w:rsid w:val="00AF19A3"/>
    <w:rsid w:val="00B325F1"/>
    <w:rsid w:val="00B87D9A"/>
    <w:rsid w:val="00BE65AA"/>
    <w:rsid w:val="00C33973"/>
    <w:rsid w:val="00C566CF"/>
    <w:rsid w:val="00C65227"/>
    <w:rsid w:val="00C750B7"/>
    <w:rsid w:val="00C876FE"/>
    <w:rsid w:val="00CA12DF"/>
    <w:rsid w:val="00D11014"/>
    <w:rsid w:val="00D12C89"/>
    <w:rsid w:val="00D80FA7"/>
    <w:rsid w:val="00DB14A7"/>
    <w:rsid w:val="00DE2317"/>
    <w:rsid w:val="00DF1533"/>
    <w:rsid w:val="00E17998"/>
    <w:rsid w:val="00E602E3"/>
    <w:rsid w:val="00E70A90"/>
    <w:rsid w:val="00ED04EF"/>
    <w:rsid w:val="00EF1FD2"/>
    <w:rsid w:val="00F363D5"/>
    <w:rsid w:val="00F8397C"/>
    <w:rsid w:val="00F91F7C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chooldashboar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GiselaM</cp:lastModifiedBy>
  <cp:revision>9</cp:revision>
  <dcterms:created xsi:type="dcterms:W3CDTF">2018-01-29T17:09:00Z</dcterms:created>
  <dcterms:modified xsi:type="dcterms:W3CDTF">2018-01-29T21:48:00Z</dcterms:modified>
</cp:coreProperties>
</file>