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8638D7">
        <w:rPr>
          <w:b/>
        </w:rPr>
        <w:t>s, January 2018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C750B7">
        <w:t>are in the January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7721D2" w:rsidRDefault="007721D2" w:rsidP="00A00A7C">
      <w:pPr>
        <w:spacing w:after="0" w:line="240" w:lineRule="auto"/>
      </w:pPr>
    </w:p>
    <w:p w:rsidR="001D1CBD" w:rsidRDefault="00C750B7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PTA advocacy begins in our school district. We need to understand how our school district is organized and how it functions. The </w:t>
      </w:r>
      <w:r w:rsidRPr="00C750B7">
        <w:rPr>
          <w:i/>
        </w:rPr>
        <w:t>Communicator</w:t>
      </w:r>
      <w:r>
        <w:t xml:space="preserve"> has a list of questions to get us started. </w:t>
      </w:r>
    </w:p>
    <w:p w:rsidR="00C750B7" w:rsidRDefault="00C750B7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>We have a chance to meet the California State PTA president, right here in Orange County!</w:t>
      </w:r>
      <w:r w:rsidR="00961D53">
        <w:t xml:space="preserve"> State PTA President Dianna MacDonald will be the guest speaker at the next Advocacy Forum, along with Lynn Mi</w:t>
      </w:r>
      <w:r w:rsidR="008A2704">
        <w:t>yamoto, the State PTA Vice President for Family E</w:t>
      </w:r>
      <w:bookmarkStart w:id="0" w:name="_GoBack"/>
      <w:bookmarkEnd w:id="0"/>
      <w:r w:rsidR="00961D53">
        <w:t>ngagement. They will talk about how to advocate for a healthier school environment to improve the emotional and mental well-being of our children.</w:t>
      </w:r>
    </w:p>
    <w:p w:rsidR="00961D53" w:rsidRDefault="00961D53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>It looks like California will have about $5.3 billion in extra revenues to spend on education, according to a report by the state’s Legislative Analyst’s Office. The governor and legislators will have to decide how to use this money and whether to spend it on one-time purposes or ongoing programs.</w:t>
      </w:r>
    </w:p>
    <w:p w:rsidR="00961D53" w:rsidRDefault="005077FA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>Our school district will</w:t>
      </w:r>
      <w:r w:rsidR="00961D53">
        <w:t xml:space="preserve"> be working on the Local Control and Accountability Plan (LCAP) soon. PTA should be involved in this process. There are resources at c</w:t>
      </w:r>
      <w:r>
        <w:t>a</w:t>
      </w:r>
      <w:r w:rsidR="00961D53">
        <w:t>pta.org to help us understand the process and participate.</w:t>
      </w:r>
    </w:p>
    <w:p w:rsidR="00961D53" w:rsidRDefault="00961D53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>Do we have a representative going to Sacramento Safari? Registration closes soon.</w:t>
      </w:r>
    </w:p>
    <w:p w:rsidR="00961D53" w:rsidRDefault="00961D53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The next California State PTA advocacy conference call is scheduled for Monday, January </w:t>
      </w:r>
      <w:proofErr w:type="gramStart"/>
      <w:r>
        <w:t>8</w:t>
      </w:r>
      <w:r w:rsidR="005077FA">
        <w:t>,</w:t>
      </w:r>
      <w:proofErr w:type="gramEnd"/>
      <w:r>
        <w:t xml:space="preserve"> at 7 p.m. Instructions</w:t>
      </w:r>
      <w:r w:rsidR="005077FA">
        <w:t xml:space="preserve"> to participate</w:t>
      </w:r>
      <w:r>
        <w:t xml:space="preserve"> are in the </w:t>
      </w:r>
      <w:r w:rsidRPr="00961D53">
        <w:rPr>
          <w:i/>
        </w:rPr>
        <w:t>Communicator</w:t>
      </w:r>
      <w:r>
        <w:t>.</w:t>
      </w:r>
    </w:p>
    <w:p w:rsidR="00961D53" w:rsidRDefault="00961D53" w:rsidP="00C750B7">
      <w:pPr>
        <w:pStyle w:val="ListParagraph"/>
        <w:numPr>
          <w:ilvl w:val="0"/>
          <w:numId w:val="22"/>
        </w:numPr>
        <w:spacing w:after="0" w:line="240" w:lineRule="auto"/>
      </w:pPr>
      <w:r>
        <w:t>The next Fourth District PTA Advocacy Forum, on March 9, will focus on mental health.</w:t>
      </w:r>
    </w:p>
    <w:p w:rsidR="001D1CBD" w:rsidRDefault="001D1CBD" w:rsidP="001D1CBD">
      <w:pPr>
        <w:spacing w:after="0" w:line="240" w:lineRule="auto"/>
      </w:pPr>
    </w:p>
    <w:p w:rsidR="001D1CBD" w:rsidRDefault="001D1CBD" w:rsidP="009E0A8F">
      <w:pPr>
        <w:spacing w:after="0" w:line="240" w:lineRule="auto"/>
      </w:pPr>
      <w:r>
        <w:tab/>
      </w:r>
    </w:p>
    <w:p w:rsidR="001D1CBD" w:rsidRPr="00A76925" w:rsidRDefault="001D1CBD" w:rsidP="001D1CBD">
      <w:pPr>
        <w:spacing w:after="0" w:line="240" w:lineRule="auto"/>
      </w:pPr>
    </w:p>
    <w:p w:rsidR="009A3951" w:rsidRDefault="009A3951" w:rsidP="00527BE1">
      <w:pPr>
        <w:spacing w:after="0" w:line="240" w:lineRule="auto"/>
        <w:jc w:val="center"/>
      </w:pPr>
    </w:p>
    <w:p w:rsidR="001D1CBD" w:rsidRDefault="001D1CBD" w:rsidP="001D1CBD">
      <w:pPr>
        <w:jc w:val="center"/>
      </w:pPr>
      <w:r>
        <w:t>###</w:t>
      </w:r>
    </w:p>
    <w:p w:rsidR="001D1CBD" w:rsidRDefault="001D1CBD" w:rsidP="00527BE1">
      <w:pPr>
        <w:spacing w:after="0" w:line="240" w:lineRule="auto"/>
        <w:jc w:val="center"/>
      </w:pPr>
    </w:p>
    <w:sectPr w:rsidR="001D1CBD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99"/>
    <w:multiLevelType w:val="hybridMultilevel"/>
    <w:tmpl w:val="4DEE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C143D67"/>
    <w:multiLevelType w:val="hybridMultilevel"/>
    <w:tmpl w:val="AC16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87593"/>
    <w:multiLevelType w:val="hybridMultilevel"/>
    <w:tmpl w:val="0432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C0A8E"/>
    <w:multiLevelType w:val="hybridMultilevel"/>
    <w:tmpl w:val="124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3B90"/>
    <w:multiLevelType w:val="hybridMultilevel"/>
    <w:tmpl w:val="7EF4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5400E"/>
    <w:multiLevelType w:val="hybridMultilevel"/>
    <w:tmpl w:val="013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20"/>
  </w:num>
  <w:num w:numId="6">
    <w:abstractNumId w:val="2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3"/>
  </w:num>
  <w:num w:numId="14">
    <w:abstractNumId w:val="18"/>
  </w:num>
  <w:num w:numId="15">
    <w:abstractNumId w:val="16"/>
  </w:num>
  <w:num w:numId="16">
    <w:abstractNumId w:val="1"/>
  </w:num>
  <w:num w:numId="17">
    <w:abstractNumId w:val="10"/>
  </w:num>
  <w:num w:numId="18">
    <w:abstractNumId w:val="6"/>
  </w:num>
  <w:num w:numId="19">
    <w:abstractNumId w:val="15"/>
  </w:num>
  <w:num w:numId="20">
    <w:abstractNumId w:val="19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6D79"/>
    <w:rsid w:val="00017EBE"/>
    <w:rsid w:val="00040474"/>
    <w:rsid w:val="00047803"/>
    <w:rsid w:val="00071B1C"/>
    <w:rsid w:val="000859F5"/>
    <w:rsid w:val="000A0102"/>
    <w:rsid w:val="00104DA3"/>
    <w:rsid w:val="001326A9"/>
    <w:rsid w:val="00156434"/>
    <w:rsid w:val="00156CCF"/>
    <w:rsid w:val="0016615A"/>
    <w:rsid w:val="00191D99"/>
    <w:rsid w:val="001A1B3A"/>
    <w:rsid w:val="001B0C9B"/>
    <w:rsid w:val="001D1CBD"/>
    <w:rsid w:val="001F0CE4"/>
    <w:rsid w:val="001F3FBF"/>
    <w:rsid w:val="001F5A7E"/>
    <w:rsid w:val="002138AC"/>
    <w:rsid w:val="00226E67"/>
    <w:rsid w:val="0023011E"/>
    <w:rsid w:val="00246E12"/>
    <w:rsid w:val="0025484A"/>
    <w:rsid w:val="002648C9"/>
    <w:rsid w:val="002B01E1"/>
    <w:rsid w:val="002B1183"/>
    <w:rsid w:val="002D352E"/>
    <w:rsid w:val="002D3779"/>
    <w:rsid w:val="002F38E6"/>
    <w:rsid w:val="0030554A"/>
    <w:rsid w:val="0035076F"/>
    <w:rsid w:val="00371576"/>
    <w:rsid w:val="003D165D"/>
    <w:rsid w:val="004158B4"/>
    <w:rsid w:val="00450EB9"/>
    <w:rsid w:val="00463461"/>
    <w:rsid w:val="00470C00"/>
    <w:rsid w:val="005077FA"/>
    <w:rsid w:val="0051508F"/>
    <w:rsid w:val="00516F7C"/>
    <w:rsid w:val="00527874"/>
    <w:rsid w:val="00527BE1"/>
    <w:rsid w:val="00586195"/>
    <w:rsid w:val="00593F05"/>
    <w:rsid w:val="005B57E8"/>
    <w:rsid w:val="005C1F9D"/>
    <w:rsid w:val="0060272C"/>
    <w:rsid w:val="006660E0"/>
    <w:rsid w:val="00673FF6"/>
    <w:rsid w:val="00693A53"/>
    <w:rsid w:val="006F7D52"/>
    <w:rsid w:val="007017CA"/>
    <w:rsid w:val="00702D89"/>
    <w:rsid w:val="00750CC2"/>
    <w:rsid w:val="00763D25"/>
    <w:rsid w:val="007721D2"/>
    <w:rsid w:val="007827BB"/>
    <w:rsid w:val="007D4225"/>
    <w:rsid w:val="007F5C41"/>
    <w:rsid w:val="00821576"/>
    <w:rsid w:val="00830A87"/>
    <w:rsid w:val="00846E77"/>
    <w:rsid w:val="00852E04"/>
    <w:rsid w:val="008638D7"/>
    <w:rsid w:val="008A01BA"/>
    <w:rsid w:val="008A2704"/>
    <w:rsid w:val="008F0EDE"/>
    <w:rsid w:val="008F6E7B"/>
    <w:rsid w:val="009466AF"/>
    <w:rsid w:val="009548A6"/>
    <w:rsid w:val="00961D53"/>
    <w:rsid w:val="00991B01"/>
    <w:rsid w:val="00994AFB"/>
    <w:rsid w:val="009A3951"/>
    <w:rsid w:val="009A6919"/>
    <w:rsid w:val="009D6FDB"/>
    <w:rsid w:val="009E0A8F"/>
    <w:rsid w:val="009E4CCC"/>
    <w:rsid w:val="00A00A7C"/>
    <w:rsid w:val="00A15DEB"/>
    <w:rsid w:val="00A172B6"/>
    <w:rsid w:val="00A42E7B"/>
    <w:rsid w:val="00A76925"/>
    <w:rsid w:val="00A96F36"/>
    <w:rsid w:val="00A978F6"/>
    <w:rsid w:val="00AB47CE"/>
    <w:rsid w:val="00AC69C9"/>
    <w:rsid w:val="00AF19A3"/>
    <w:rsid w:val="00B325F1"/>
    <w:rsid w:val="00B87D9A"/>
    <w:rsid w:val="00BE65AA"/>
    <w:rsid w:val="00C33973"/>
    <w:rsid w:val="00C566CF"/>
    <w:rsid w:val="00C65227"/>
    <w:rsid w:val="00C750B7"/>
    <w:rsid w:val="00C876FE"/>
    <w:rsid w:val="00D11014"/>
    <w:rsid w:val="00D12C89"/>
    <w:rsid w:val="00D80FA7"/>
    <w:rsid w:val="00DB14A7"/>
    <w:rsid w:val="00DE2317"/>
    <w:rsid w:val="00DF1533"/>
    <w:rsid w:val="00E17998"/>
    <w:rsid w:val="00E602E3"/>
    <w:rsid w:val="00E70A90"/>
    <w:rsid w:val="00EF1FD2"/>
    <w:rsid w:val="00F363D5"/>
    <w:rsid w:val="00F8397C"/>
    <w:rsid w:val="00F91F7C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5</cp:revision>
  <dcterms:created xsi:type="dcterms:W3CDTF">2018-01-02T16:08:00Z</dcterms:created>
  <dcterms:modified xsi:type="dcterms:W3CDTF">2018-01-03T03:34:00Z</dcterms:modified>
</cp:coreProperties>
</file>